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C1262B">
        <w:rPr>
          <w:b/>
          <w:sz w:val="24"/>
          <w:szCs w:val="24"/>
        </w:rPr>
        <w:t>78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1262B">
        <w:rPr>
          <w:rFonts w:eastAsia="Calibri"/>
          <w:b/>
          <w:kern w:val="0"/>
          <w:sz w:val="24"/>
          <w:szCs w:val="24"/>
          <w:lang w:val="sr-Cyrl-RS"/>
        </w:rPr>
        <w:t>Текуће поправке и одржавање кровова објеката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C1262B">
        <w:rPr>
          <w:rFonts w:eastAsia="Calibri"/>
          <w:kern w:val="0"/>
          <w:sz w:val="24"/>
          <w:szCs w:val="24"/>
          <w:lang w:val="sr-Cyrl-RS"/>
        </w:rPr>
        <w:t>2585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C1262B">
        <w:rPr>
          <w:rFonts w:eastAsia="Calibri"/>
          <w:kern w:val="0"/>
          <w:sz w:val="24"/>
          <w:szCs w:val="24"/>
          <w:lang w:val="sr-Cyrl-RS"/>
        </w:rPr>
        <w:t>13</w:t>
      </w:r>
      <w:r w:rsidR="00517032">
        <w:rPr>
          <w:rFonts w:eastAsia="Calibri"/>
          <w:kern w:val="0"/>
          <w:sz w:val="24"/>
          <w:szCs w:val="24"/>
          <w:lang w:val="sr-Cyrl-RS"/>
        </w:rPr>
        <w:t>.0</w:t>
      </w:r>
      <w:r w:rsidR="009F5CDD">
        <w:rPr>
          <w:rFonts w:eastAsia="Calibri"/>
          <w:kern w:val="0"/>
          <w:sz w:val="24"/>
          <w:szCs w:val="24"/>
        </w:rPr>
        <w:t>5</w:t>
      </w:r>
      <w:bookmarkStart w:id="0" w:name="_GoBack"/>
      <w:bookmarkEnd w:id="0"/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C1262B">
        <w:rPr>
          <w:rFonts w:eastAsia="Calibri"/>
          <w:b/>
          <w:kern w:val="0"/>
          <w:sz w:val="24"/>
          <w:szCs w:val="24"/>
          <w:lang w:val="sr-Cyrl-RS"/>
        </w:rPr>
        <w:t>Текуће поправке и одржавање кровова објеката</w:t>
      </w:r>
    </w:p>
    <w:p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805A64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C1262B">
        <w:rPr>
          <w:b/>
          <w:sz w:val="24"/>
          <w:szCs w:val="24"/>
        </w:rPr>
        <w:t>78</w:t>
      </w:r>
      <w:r w:rsidR="00C1262B" w:rsidRPr="00AF779E">
        <w:rPr>
          <w:b/>
          <w:sz w:val="24"/>
          <w:szCs w:val="24"/>
          <w:lang w:val="sr-Cyrl-RS"/>
        </w:rPr>
        <w:t>.</w:t>
      </w:r>
      <w:r w:rsidR="00C1262B">
        <w:rPr>
          <w:rFonts w:eastAsia="Calibri"/>
          <w:kern w:val="0"/>
          <w:sz w:val="24"/>
          <w:szCs w:val="24"/>
          <w:lang w:val="sr-Cyrl-RS"/>
        </w:rPr>
        <w:t xml:space="preserve">  </w:t>
      </w:r>
      <w:r w:rsidR="00C1262B">
        <w:rPr>
          <w:rFonts w:eastAsia="Calibri"/>
          <w:b/>
          <w:kern w:val="0"/>
          <w:sz w:val="24"/>
          <w:szCs w:val="24"/>
          <w:lang w:val="sr-Cyrl-RS"/>
        </w:rPr>
        <w:t>Текуће поправке и одржавање кровова објеката</w:t>
      </w:r>
    </w:p>
    <w:p w:rsidR="00C1262B" w:rsidRDefault="00C1262B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1262B">
        <w:rPr>
          <w:b/>
          <w:kern w:val="0"/>
          <w:sz w:val="24"/>
          <w:szCs w:val="24"/>
          <w:lang w:val="sr-Cyrl-RS" w:eastAsia="ar-SA"/>
        </w:rPr>
        <w:t>20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C1262B">
        <w:rPr>
          <w:b/>
          <w:kern w:val="0"/>
          <w:sz w:val="24"/>
          <w:szCs w:val="24"/>
          <w:lang w:val="sr-Cyrl-RS" w:eastAsia="ar-SA"/>
        </w:rPr>
        <w:t>5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1262B">
        <w:rPr>
          <w:b/>
          <w:sz w:val="24"/>
          <w:szCs w:val="24"/>
          <w:lang w:val="sr-Cyrl-RS" w:eastAsia="ar-SA"/>
        </w:rPr>
        <w:t>20.05</w:t>
      </w:r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9F5CDD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4427EF"/>
    <w:rsid w:val="004E0C73"/>
    <w:rsid w:val="00517032"/>
    <w:rsid w:val="006B2ADB"/>
    <w:rsid w:val="00805A64"/>
    <w:rsid w:val="009F4735"/>
    <w:rsid w:val="009F5CDD"/>
    <w:rsid w:val="00AB71CE"/>
    <w:rsid w:val="00AF779E"/>
    <w:rsid w:val="00BF1DB3"/>
    <w:rsid w:val="00C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2022-05-16T10:29:00Z</dcterms:created>
  <dcterms:modified xsi:type="dcterms:W3CDTF">2022-05-16T10:31:00Z</dcterms:modified>
</cp:coreProperties>
</file>