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E627D">
        <w:rPr>
          <w:rFonts w:eastAsia="Times New Roman"/>
          <w:b/>
          <w:sz w:val="44"/>
          <w:szCs w:val="32"/>
        </w:rPr>
        <w:t>95</w:t>
      </w:r>
      <w:r>
        <w:rPr>
          <w:rFonts w:eastAsia="Times New Roman"/>
          <w:b/>
          <w:sz w:val="44"/>
          <w:szCs w:val="32"/>
          <w:lang w:val="sr-Cyrl-RS"/>
        </w:rPr>
        <w:t xml:space="preserve">. </w:t>
      </w:r>
      <w:r w:rsidR="004E627D">
        <w:rPr>
          <w:rFonts w:eastAsia="Times New Roman"/>
          <w:b/>
          <w:sz w:val="44"/>
          <w:szCs w:val="32"/>
          <w:lang w:val="sr-Cyrl-RS"/>
        </w:rPr>
        <w:t>ПОПРАВКА МАШИНЕ ЗА ПРАЊЕ ВЕША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4E627D">
        <w:rPr>
          <w:rFonts w:eastAsia="Times New Roman"/>
          <w:b/>
          <w:lang w:val="sr-Cyrl-CS" w:eastAsia="sr-Latn-CS"/>
        </w:rPr>
        <w:t>95</w:t>
      </w:r>
      <w:r w:rsidRPr="009209F0">
        <w:rPr>
          <w:rFonts w:eastAsia="Times New Roman"/>
          <w:b/>
          <w:lang w:val="sr-Cyrl-CS" w:eastAsia="sr-Latn-CS"/>
        </w:rPr>
        <w:t xml:space="preserve">. </w:t>
      </w:r>
      <w:r w:rsidR="004E627D">
        <w:rPr>
          <w:rFonts w:eastAsia="Times New Roman" w:cs="Arial"/>
          <w:b/>
          <w:lang w:val="sr-Cyrl-CS" w:eastAsia="sr-Cyrl-CS"/>
        </w:rPr>
        <w:t>ПОПРАВКА МАШИНЕ ЗА ПРАЊЕ ВЕША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4E627D" w:rsidRPr="004E627D" w:rsidRDefault="004E627D" w:rsidP="007B036F">
      <w:pPr>
        <w:suppressAutoHyphens/>
        <w:ind w:right="-1"/>
        <w:jc w:val="center"/>
        <w:rPr>
          <w:rFonts w:eastAsia="Times New Roman"/>
          <w:b/>
          <w:lang w:val="sr-Latn-RS" w:eastAsia="ar-SA"/>
        </w:rPr>
      </w:pPr>
      <w:r>
        <w:rPr>
          <w:rFonts w:eastAsia="Times New Roman"/>
          <w:b/>
          <w:lang w:val="sr-Cyrl-RS" w:eastAsia="ar-SA"/>
        </w:rPr>
        <w:t xml:space="preserve">(ВЕШ МАШИНА </w:t>
      </w:r>
      <w:r>
        <w:rPr>
          <w:rFonts w:eastAsia="Times New Roman"/>
          <w:b/>
          <w:lang w:val="sr-Latn-RS" w:eastAsia="ar-SA"/>
        </w:rPr>
        <w:t>CREBE TIPO</w:t>
      </w:r>
      <w:r>
        <w:rPr>
          <w:rFonts w:eastAsia="Times New Roman"/>
          <w:b/>
          <w:lang w:val="sr-Cyrl-RS" w:eastAsia="ar-SA"/>
        </w:rPr>
        <w:t xml:space="preserve"> 24, </w:t>
      </w:r>
      <w:r>
        <w:rPr>
          <w:rFonts w:eastAsia="Times New Roman"/>
          <w:b/>
          <w:lang w:val="sr-Latn-RS" w:eastAsia="ar-SA"/>
        </w:rPr>
        <w:t>PRIMAT</w:t>
      </w:r>
      <w:r>
        <w:rPr>
          <w:rFonts w:eastAsia="Times New Roman"/>
          <w:b/>
          <w:lang w:val="sr-Cyrl-RS" w:eastAsia="ar-SA"/>
        </w:rPr>
        <w:t xml:space="preserve"> 24)</w:t>
      </w: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4111"/>
        <w:gridCol w:w="1559"/>
        <w:gridCol w:w="1559"/>
        <w:gridCol w:w="1701"/>
      </w:tblGrid>
      <w:tr w:rsidR="004A77E9" w:rsidTr="004A77E9">
        <w:tc>
          <w:tcPr>
            <w:tcW w:w="817" w:type="dxa"/>
          </w:tcPr>
          <w:p w:rsidR="004A77E9" w:rsidRPr="007B036F" w:rsidRDefault="004A77E9" w:rsidP="007B036F">
            <w:pPr>
              <w:rPr>
                <w:b/>
                <w:lang w:val="sr-Latn-CS"/>
              </w:rPr>
            </w:pPr>
            <w:r w:rsidRPr="007B036F">
              <w:rPr>
                <w:b/>
                <w:lang w:val="sr-Latn-CS"/>
              </w:rPr>
              <w:t>Рб.</w:t>
            </w:r>
          </w:p>
        </w:tc>
        <w:tc>
          <w:tcPr>
            <w:tcW w:w="4111" w:type="dxa"/>
          </w:tcPr>
          <w:p w:rsidR="004A77E9" w:rsidRPr="007B036F" w:rsidRDefault="004A77E9"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559" w:type="dxa"/>
          </w:tcPr>
          <w:p w:rsidR="004A77E9" w:rsidRPr="007B036F" w:rsidRDefault="004A77E9" w:rsidP="007B036F">
            <w:pPr>
              <w:jc w:val="center"/>
              <w:rPr>
                <w:b/>
                <w:lang w:val="sr-Latn-CS"/>
              </w:rPr>
            </w:pPr>
            <w:r w:rsidRPr="007B036F">
              <w:rPr>
                <w:b/>
                <w:lang w:val="sr-Latn-CS"/>
              </w:rPr>
              <w:t>Кoличинa</w:t>
            </w:r>
          </w:p>
        </w:tc>
        <w:tc>
          <w:tcPr>
            <w:tcW w:w="1559" w:type="dxa"/>
          </w:tcPr>
          <w:p w:rsidR="004A77E9" w:rsidRPr="007B036F" w:rsidRDefault="004A77E9" w:rsidP="007B036F">
            <w:pPr>
              <w:jc w:val="center"/>
              <w:rPr>
                <w:b/>
                <w:lang w:val="sr-Latn-CS"/>
              </w:rPr>
            </w:pPr>
            <w:r w:rsidRPr="007B036F">
              <w:rPr>
                <w:b/>
                <w:lang w:val="sr-Latn-CS"/>
              </w:rPr>
              <w:t xml:space="preserve"> Јед.цена бeз ПДВ</w:t>
            </w:r>
          </w:p>
        </w:tc>
        <w:tc>
          <w:tcPr>
            <w:tcW w:w="1701" w:type="dxa"/>
          </w:tcPr>
          <w:p w:rsidR="004A77E9" w:rsidRPr="007B036F" w:rsidRDefault="004A77E9" w:rsidP="007B036F">
            <w:pPr>
              <w:jc w:val="center"/>
              <w:rPr>
                <w:b/>
                <w:lang w:val="sr-Latn-CS"/>
              </w:rPr>
            </w:pPr>
            <w:r w:rsidRPr="007B036F">
              <w:rPr>
                <w:b/>
                <w:lang w:val="sr-Latn-CS"/>
              </w:rPr>
              <w:t>Укупнo без пдв</w:t>
            </w:r>
          </w:p>
        </w:tc>
      </w:tr>
      <w:tr w:rsidR="004A77E9" w:rsidTr="004A77E9">
        <w:tc>
          <w:tcPr>
            <w:tcW w:w="817" w:type="dxa"/>
          </w:tcPr>
          <w:p w:rsidR="004A77E9" w:rsidRPr="007B036F" w:rsidRDefault="004A77E9" w:rsidP="007B036F">
            <w:pPr>
              <w:rPr>
                <w:lang w:val="sr-Latn-CS"/>
              </w:rPr>
            </w:pPr>
            <w:r w:rsidRPr="007B036F">
              <w:rPr>
                <w:lang w:val="sr-Latn-CS"/>
              </w:rPr>
              <w:t xml:space="preserve">1. </w:t>
            </w:r>
          </w:p>
        </w:tc>
        <w:tc>
          <w:tcPr>
            <w:tcW w:w="4111" w:type="dxa"/>
          </w:tcPr>
          <w:p w:rsidR="004A77E9" w:rsidRPr="004E627D" w:rsidRDefault="004E627D" w:rsidP="007B036F">
            <w:pPr>
              <w:rPr>
                <w:lang w:val="sr-Cyrl-RS"/>
              </w:rPr>
            </w:pPr>
            <w:r>
              <w:rPr>
                <w:lang w:val="sr-Cyrl-RS"/>
              </w:rPr>
              <w:t xml:space="preserve">Инвертор </w:t>
            </w:r>
            <w:r>
              <w:rPr>
                <w:lang w:val="sr-Latn-RS"/>
              </w:rPr>
              <w:t xml:space="preserve">PCF 24 </w:t>
            </w:r>
            <w:r>
              <w:rPr>
                <w:lang w:val="sr-Cyrl-RS"/>
              </w:rPr>
              <w:t>са уградњом</w:t>
            </w:r>
          </w:p>
          <w:p w:rsidR="004E627D" w:rsidRPr="004E627D" w:rsidRDefault="004E627D" w:rsidP="007B036F">
            <w:pPr>
              <w:rPr>
                <w:lang w:val="sr-Latn-RS"/>
              </w:rPr>
            </w:pPr>
          </w:p>
        </w:tc>
        <w:tc>
          <w:tcPr>
            <w:tcW w:w="1559" w:type="dxa"/>
          </w:tcPr>
          <w:p w:rsidR="004A77E9" w:rsidRPr="000F5B22" w:rsidRDefault="004A77E9" w:rsidP="007B036F">
            <w:pPr>
              <w:tabs>
                <w:tab w:val="center" w:pos="387"/>
              </w:tabs>
              <w:jc w:val="center"/>
              <w:rPr>
                <w:lang w:val="sr-Cyrl-RS"/>
              </w:rPr>
            </w:pPr>
            <w:r>
              <w:rPr>
                <w:lang w:val="sr-Cyrl-RS"/>
              </w:rPr>
              <w:t>1 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2.</w:t>
            </w:r>
          </w:p>
        </w:tc>
        <w:tc>
          <w:tcPr>
            <w:tcW w:w="4111" w:type="dxa"/>
          </w:tcPr>
          <w:p w:rsidR="004A77E9" w:rsidRPr="001473EC" w:rsidRDefault="004E627D" w:rsidP="007B036F">
            <w:pPr>
              <w:rPr>
                <w:lang w:val="sr-Cyrl-RS"/>
              </w:rPr>
            </w:pPr>
            <w:r>
              <w:rPr>
                <w:lang w:val="sr-Cyrl-RS"/>
              </w:rPr>
              <w:t>Грејач 4000</w:t>
            </w:r>
            <w:r>
              <w:t>W</w:t>
            </w:r>
            <w:r>
              <w:rPr>
                <w:lang w:val="sr-Cyrl-RS"/>
              </w:rPr>
              <w:t>380</w:t>
            </w:r>
            <w:r>
              <w:rPr>
                <w:lang w:val="sr-Latn-RS"/>
              </w:rPr>
              <w:t xml:space="preserve">V PCF 24 </w:t>
            </w:r>
            <w:r w:rsidR="001473EC">
              <w:rPr>
                <w:lang w:val="sr-Cyrl-RS"/>
              </w:rPr>
              <w:t>са уградњом</w:t>
            </w:r>
          </w:p>
        </w:tc>
        <w:tc>
          <w:tcPr>
            <w:tcW w:w="1559" w:type="dxa"/>
          </w:tcPr>
          <w:p w:rsidR="004A77E9" w:rsidRPr="004A77E9" w:rsidRDefault="001473EC" w:rsidP="007B036F">
            <w:pPr>
              <w:jc w:val="center"/>
              <w:rPr>
                <w:lang w:val="sr-Cyrl-RS"/>
              </w:rPr>
            </w:pPr>
            <w:r>
              <w:rPr>
                <w:lang w:val="sr-Cyrl-RS"/>
              </w:rPr>
              <w:t>2</w:t>
            </w:r>
            <w:r w:rsidR="004A77E9">
              <w:rPr>
                <w:lang w:val="sr-Latn-CS"/>
              </w:rPr>
              <w:t xml:space="preserve"> </w:t>
            </w:r>
            <w:r w:rsidR="004A77E9">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3.</w:t>
            </w:r>
          </w:p>
        </w:tc>
        <w:tc>
          <w:tcPr>
            <w:tcW w:w="4111" w:type="dxa"/>
          </w:tcPr>
          <w:p w:rsidR="004A77E9" w:rsidRPr="007B036F" w:rsidRDefault="001473EC" w:rsidP="004A77E9">
            <w:pPr>
              <w:rPr>
                <w:lang w:val="sr-Latn-CS"/>
              </w:rPr>
            </w:pPr>
            <w:r>
              <w:rPr>
                <w:lang w:val="sr-Cyrl-RS"/>
              </w:rPr>
              <w:t>Вентилатор 12*12*3,8-220</w:t>
            </w:r>
            <w:r>
              <w:rPr>
                <w:lang w:val="sr-Latn-RS"/>
              </w:rPr>
              <w:t xml:space="preserve"> </w:t>
            </w:r>
            <w:r>
              <w:rPr>
                <w:lang w:val="sr-Latn-RS"/>
              </w:rPr>
              <w:t>V</w:t>
            </w:r>
          </w:p>
        </w:tc>
        <w:tc>
          <w:tcPr>
            <w:tcW w:w="1559" w:type="dxa"/>
          </w:tcPr>
          <w:p w:rsidR="004A77E9" w:rsidRDefault="004A77E9" w:rsidP="007B036F">
            <w:pPr>
              <w:jc w:val="center"/>
              <w:rPr>
                <w:lang w:val="sr-Cyrl-RS"/>
              </w:rPr>
            </w:pPr>
            <w:r w:rsidRPr="007B036F">
              <w:rPr>
                <w:lang w:val="sr-Latn-CS"/>
              </w:rPr>
              <w:t>1</w:t>
            </w:r>
            <w:r>
              <w:rPr>
                <w:lang w:val="sr-Latn-CS"/>
              </w:rPr>
              <w:t xml:space="preserve"> </w:t>
            </w:r>
            <w:r>
              <w:rPr>
                <w:lang w:val="sr-Cyrl-RS"/>
              </w:rPr>
              <w:t>ком</w:t>
            </w:r>
          </w:p>
          <w:p w:rsidR="001473EC" w:rsidRPr="007B036F" w:rsidRDefault="001473EC" w:rsidP="007B036F">
            <w:pPr>
              <w:jc w:val="center"/>
              <w:rPr>
                <w:lang w:val="sr-Latn-CS"/>
              </w:rPr>
            </w:pP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4.</w:t>
            </w:r>
          </w:p>
        </w:tc>
        <w:tc>
          <w:tcPr>
            <w:tcW w:w="4111" w:type="dxa"/>
          </w:tcPr>
          <w:p w:rsidR="004A77E9" w:rsidRPr="007B036F" w:rsidRDefault="001473EC" w:rsidP="007B036F">
            <w:pPr>
              <w:rPr>
                <w:lang w:val="sr-Latn-CS"/>
              </w:rPr>
            </w:pPr>
            <w:r>
              <w:rPr>
                <w:lang w:val="sr-Cyrl-RS"/>
              </w:rPr>
              <w:t>Радни сат сервисера</w:t>
            </w:r>
          </w:p>
        </w:tc>
        <w:tc>
          <w:tcPr>
            <w:tcW w:w="1559" w:type="dxa"/>
          </w:tcPr>
          <w:p w:rsidR="004A77E9" w:rsidRDefault="001473EC" w:rsidP="001473EC">
            <w:pPr>
              <w:jc w:val="center"/>
              <w:rPr>
                <w:lang w:val="sr-Cyrl-RS"/>
              </w:rPr>
            </w:pPr>
            <w:r>
              <w:rPr>
                <w:lang w:val="sr-Cyrl-RS"/>
              </w:rPr>
              <w:t>4</w:t>
            </w:r>
            <w:r w:rsidR="003824B5">
              <w:rPr>
                <w:lang w:val="sr-Latn-CS"/>
              </w:rPr>
              <w:t xml:space="preserve"> </w:t>
            </w:r>
            <w:r>
              <w:rPr>
                <w:lang w:val="sr-Cyrl-RS"/>
              </w:rPr>
              <w:t>сата</w:t>
            </w:r>
          </w:p>
          <w:p w:rsidR="001473EC" w:rsidRPr="007B036F" w:rsidRDefault="001473EC" w:rsidP="001473EC">
            <w:pPr>
              <w:jc w:val="center"/>
              <w:rPr>
                <w:lang w:val="sr-Latn-CS"/>
              </w:rPr>
            </w:pP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5.</w:t>
            </w:r>
          </w:p>
        </w:tc>
        <w:tc>
          <w:tcPr>
            <w:tcW w:w="4111" w:type="dxa"/>
          </w:tcPr>
          <w:p w:rsidR="004A77E9" w:rsidRPr="007B036F" w:rsidRDefault="001473EC" w:rsidP="003824B5">
            <w:pPr>
              <w:rPr>
                <w:lang w:val="sr-Latn-CS"/>
              </w:rPr>
            </w:pPr>
            <w:r>
              <w:rPr>
                <w:lang w:val="sr-Cyrl-RS"/>
              </w:rPr>
              <w:t>Трошкови пута</w:t>
            </w:r>
            <w:r w:rsidR="00750801">
              <w:rPr>
                <w:lang w:val="sr-Cyrl-RS"/>
              </w:rPr>
              <w:t xml:space="preserve"> по км</w:t>
            </w:r>
          </w:p>
        </w:tc>
        <w:tc>
          <w:tcPr>
            <w:tcW w:w="1559" w:type="dxa"/>
          </w:tcPr>
          <w:p w:rsidR="004A77E9" w:rsidRPr="001473EC" w:rsidRDefault="001473EC" w:rsidP="007B036F">
            <w:pPr>
              <w:jc w:val="center"/>
              <w:rPr>
                <w:lang w:val="sr-Cyrl-RS"/>
              </w:rPr>
            </w:pPr>
            <w:r>
              <w:rPr>
                <w:lang w:val="sr-Cyrl-RS"/>
              </w:rPr>
              <w:t>250 км</w:t>
            </w:r>
          </w:p>
        </w:tc>
        <w:tc>
          <w:tcPr>
            <w:tcW w:w="1559" w:type="dxa"/>
          </w:tcPr>
          <w:p w:rsidR="004A77E9" w:rsidRDefault="004A77E9" w:rsidP="007B036F">
            <w:pPr>
              <w:jc w:val="center"/>
              <w:rPr>
                <w:lang w:val="sr-Cyrl-RS"/>
              </w:rPr>
            </w:pPr>
          </w:p>
          <w:p w:rsidR="001473EC" w:rsidRPr="001473EC" w:rsidRDefault="001473EC" w:rsidP="007B036F">
            <w:pPr>
              <w:jc w:val="center"/>
              <w:rPr>
                <w:lang w:val="sr-Cyrl-RS"/>
              </w:rPr>
            </w:pPr>
          </w:p>
        </w:tc>
        <w:tc>
          <w:tcPr>
            <w:tcW w:w="1701" w:type="dxa"/>
          </w:tcPr>
          <w:p w:rsidR="004A77E9" w:rsidRPr="007B036F" w:rsidRDefault="004A77E9" w:rsidP="007B036F">
            <w:pPr>
              <w:jc w:val="center"/>
              <w:rPr>
                <w:lang w:val="sr-Latn-CS"/>
              </w:rPr>
            </w:pPr>
          </w:p>
        </w:tc>
      </w:tr>
      <w:tr w:rsidR="003824B5" w:rsidTr="00B325F5">
        <w:tc>
          <w:tcPr>
            <w:tcW w:w="6487" w:type="dxa"/>
            <w:gridSpan w:val="3"/>
          </w:tcPr>
          <w:p w:rsidR="003824B5" w:rsidRPr="003824B5" w:rsidRDefault="003824B5" w:rsidP="00CC526C">
            <w:pPr>
              <w:jc w:val="center"/>
              <w:rPr>
                <w:b/>
                <w:lang w:val="sr-Cyrl-RS"/>
              </w:rPr>
            </w:pPr>
            <w:r w:rsidRPr="003824B5">
              <w:rPr>
                <w:b/>
                <w:lang w:val="sr-Cyrl-RS"/>
              </w:rPr>
              <w:t>УКУПНА ЦЕНА БЕЗ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727856">
        <w:tc>
          <w:tcPr>
            <w:tcW w:w="6487" w:type="dxa"/>
            <w:gridSpan w:val="3"/>
          </w:tcPr>
          <w:p w:rsidR="003824B5" w:rsidRPr="003824B5" w:rsidRDefault="003824B5" w:rsidP="00CC526C">
            <w:pPr>
              <w:jc w:val="center"/>
              <w:rPr>
                <w:b/>
                <w:lang w:val="sr-Cyrl-RS"/>
              </w:rPr>
            </w:pPr>
            <w:r w:rsidRPr="003824B5">
              <w:rPr>
                <w:b/>
                <w:lang w:val="sr-Cyrl-RS"/>
              </w:rPr>
              <w:t>ИЗНОС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9E4AC7">
        <w:tc>
          <w:tcPr>
            <w:tcW w:w="6487" w:type="dxa"/>
            <w:gridSpan w:val="3"/>
          </w:tcPr>
          <w:p w:rsidR="003824B5" w:rsidRPr="003824B5" w:rsidRDefault="003824B5" w:rsidP="00CC526C">
            <w:pPr>
              <w:jc w:val="center"/>
              <w:rPr>
                <w:b/>
                <w:lang w:val="sr-Cyrl-RS"/>
              </w:rPr>
            </w:pPr>
            <w:r w:rsidRPr="003824B5">
              <w:rPr>
                <w:b/>
                <w:lang w:val="sr-Cyrl-RS"/>
              </w:rPr>
              <w:t>УКУПНА ЦЕНА СА ПДВ-ОМ</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bl>
    <w:p w:rsidR="003824B5" w:rsidRDefault="003824B5"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1473EC">
        <w:rPr>
          <w:rFonts w:eastAsia="Times New Roman"/>
          <w:lang w:val="sr-Cyrl-RS"/>
        </w:rPr>
        <w:t>5</w:t>
      </w:r>
      <w:r>
        <w:rPr>
          <w:rFonts w:eastAsia="Times New Roman"/>
          <w:lang w:val="sr-Cyrl-RS"/>
        </w:rPr>
        <w:t xml:space="preserve">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Pr="009209F0" w:rsidRDefault="007B036F" w:rsidP="007B036F">
      <w:pPr>
        <w:suppressAutoHyphens/>
        <w:ind w:left="-567" w:right="288"/>
        <w:jc w:val="both"/>
        <w:rPr>
          <w:lang w:val="sr-Cyrl-RS"/>
        </w:rPr>
      </w:pPr>
      <w:bookmarkStart w:id="0" w:name="_GoBack"/>
      <w:bookmarkEnd w:id="0"/>
    </w:p>
    <w:p w:rsidR="007B036F" w:rsidRDefault="007B036F" w:rsidP="007B036F">
      <w:pPr>
        <w:rPr>
          <w:rFonts w:eastAsia="Times New Roman"/>
          <w:bCs/>
          <w:iCs/>
          <w:lang w:val="sr-Latn-CS"/>
        </w:rPr>
      </w:pPr>
      <w:r>
        <w:rPr>
          <w:rFonts w:eastAsia="Times New Roman"/>
          <w:bCs/>
          <w:iCs/>
          <w:lang w:val="sr-Cyrl-CS"/>
        </w:rPr>
        <w:t>У Нишу,   ____.____.202</w:t>
      </w:r>
      <w:r w:rsidR="000F5B22">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1473EC">
        <w:rPr>
          <w:rFonts w:eastAsia="Times New Roman"/>
          <w:b/>
          <w:lang w:val="sr-Cyrl-RS" w:eastAsia="sr-Latn-CS"/>
        </w:rPr>
        <w:t>95</w:t>
      </w:r>
      <w:r w:rsidRPr="009209F0">
        <w:rPr>
          <w:rFonts w:eastAsia="Times New Roman"/>
          <w:b/>
          <w:lang w:val="sr-Cyrl-CS" w:eastAsia="sr-Latn-CS"/>
        </w:rPr>
        <w:t xml:space="preserve">. </w:t>
      </w:r>
      <w:r w:rsidR="001473EC">
        <w:rPr>
          <w:rFonts w:eastAsia="Times New Roman" w:cs="Arial"/>
          <w:b/>
          <w:lang w:val="sr-Cyrl-RS" w:eastAsia="sr-Cyrl-CS"/>
        </w:rPr>
        <w:t>Поправка машине за прање веша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44D5B"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473EC">
        <w:rPr>
          <w:rFonts w:eastAsia="Times New Roman"/>
          <w:b/>
          <w:lang w:val="sr-Cyrl-RS" w:eastAsia="sr-Latn-CS"/>
        </w:rPr>
        <w:t>95</w:t>
      </w:r>
      <w:r w:rsidR="001473EC" w:rsidRPr="009209F0">
        <w:rPr>
          <w:rFonts w:eastAsia="Times New Roman"/>
          <w:b/>
          <w:lang w:val="sr-Cyrl-CS" w:eastAsia="sr-Latn-CS"/>
        </w:rPr>
        <w:t xml:space="preserve">. </w:t>
      </w:r>
      <w:r w:rsidR="001473EC">
        <w:rPr>
          <w:rFonts w:eastAsia="Times New Roman" w:cs="Arial"/>
          <w:b/>
          <w:lang w:val="sr-Cyrl-RS" w:eastAsia="sr-Cyrl-CS"/>
        </w:rPr>
        <w:t>Поправка машине за прање веша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0F5B22">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1473EC"/>
    <w:rsid w:val="003824B5"/>
    <w:rsid w:val="00461C8A"/>
    <w:rsid w:val="004A77E9"/>
    <w:rsid w:val="004E627D"/>
    <w:rsid w:val="00544D5B"/>
    <w:rsid w:val="005F6CDC"/>
    <w:rsid w:val="006444D2"/>
    <w:rsid w:val="006B2ADB"/>
    <w:rsid w:val="00750801"/>
    <w:rsid w:val="007B036F"/>
    <w:rsid w:val="009F4735"/>
    <w:rsid w:val="00BF1DB3"/>
    <w:rsid w:val="00E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2022-04-04T08:24:00Z</dcterms:created>
  <dcterms:modified xsi:type="dcterms:W3CDTF">2022-06-15T08:28:00Z</dcterms:modified>
</cp:coreProperties>
</file>