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A0" w:rsidRDefault="00AE01A0" w:rsidP="00AE01A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DE0E4F">
        <w:rPr>
          <w:b/>
          <w:sz w:val="24"/>
          <w:szCs w:val="24"/>
          <w:lang w:val="sr-Cyrl-RS"/>
        </w:rPr>
        <w:t xml:space="preserve">Замрзнуто воће и поврће </w:t>
      </w:r>
      <w:r w:rsidRPr="00E76954">
        <w:rPr>
          <w:b/>
          <w:sz w:val="24"/>
          <w:szCs w:val="24"/>
          <w:lang w:val="sr-Cyrl-RS"/>
        </w:rPr>
        <w:t>за потребе комерцијале</w:t>
      </w:r>
      <w:r>
        <w:rPr>
          <w:sz w:val="24"/>
          <w:szCs w:val="24"/>
          <w:lang w:val="sr-Cyrl-RS"/>
        </w:rPr>
        <w:t xml:space="preserve"> број </w:t>
      </w:r>
      <w:r w:rsidR="00B848DD">
        <w:rPr>
          <w:sz w:val="24"/>
          <w:szCs w:val="24"/>
          <w:lang w:val="sr-Cyrl-RS"/>
        </w:rPr>
        <w:t>7293</w:t>
      </w:r>
      <w:r>
        <w:rPr>
          <w:sz w:val="24"/>
          <w:szCs w:val="24"/>
          <w:lang w:val="sr-Cyrl-RS"/>
        </w:rPr>
        <w:t xml:space="preserve"> од </w:t>
      </w:r>
      <w:r w:rsidR="00B848DD">
        <w:rPr>
          <w:sz w:val="24"/>
          <w:szCs w:val="24"/>
          <w:lang w:val="sr-Cyrl-RS"/>
        </w:rPr>
        <w:t>01.11.2022</w:t>
      </w:r>
      <w:r>
        <w:rPr>
          <w:sz w:val="24"/>
          <w:szCs w:val="24"/>
          <w:lang w:val="sr-Cyrl-RS"/>
        </w:rPr>
        <w:t>.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AE01A0" w:rsidRDefault="00AE01A0" w:rsidP="00AE01A0">
      <w:pPr>
        <w:rPr>
          <w:rFonts w:eastAsia="Calibri"/>
          <w:kern w:val="0"/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E01A0" w:rsidRDefault="00AE01A0" w:rsidP="00AE01A0">
      <w:pPr>
        <w:jc w:val="center"/>
        <w:rPr>
          <w:sz w:val="24"/>
          <w:szCs w:val="24"/>
          <w:lang w:val="sr-Cyrl-RS"/>
        </w:rPr>
      </w:pPr>
    </w:p>
    <w:p w:rsidR="00AE01A0" w:rsidRDefault="00AE01A0" w:rsidP="00AE01A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E01A0" w:rsidRDefault="00AE01A0" w:rsidP="00AE01A0">
      <w:pPr>
        <w:jc w:val="center"/>
        <w:rPr>
          <w:sz w:val="24"/>
          <w:szCs w:val="24"/>
          <w:lang w:val="sr-Cyrl-RS"/>
        </w:rPr>
      </w:pP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DE0E4F">
        <w:rPr>
          <w:b/>
          <w:sz w:val="24"/>
          <w:szCs w:val="24"/>
          <w:lang w:val="sr-Cyrl-RS"/>
        </w:rPr>
        <w:t>ЗАМРЗНУТО ВОЋЕ И ПОВРЋЕ</w:t>
      </w:r>
    </w:p>
    <w:p w:rsidR="00AE01A0" w:rsidRDefault="00AE01A0" w:rsidP="00AE01A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AE01A0" w:rsidRDefault="00AE01A0" w:rsidP="00AE01A0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AE01A0" w:rsidRDefault="00AE01A0" w:rsidP="00AE01A0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E01A0" w:rsidRDefault="00AE01A0" w:rsidP="00AE01A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E01A0" w:rsidRDefault="00AE01A0" w:rsidP="00AE01A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E01A0" w:rsidRDefault="00AE01A0" w:rsidP="00AE01A0">
      <w:pPr>
        <w:pStyle w:val="ListParagraph"/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DE0E4F" w:rsidRPr="00DE0E4F">
        <w:rPr>
          <w:sz w:val="24"/>
          <w:szCs w:val="24"/>
          <w:lang w:val="sr-Cyrl-RS"/>
        </w:rPr>
        <w:t xml:space="preserve">Замрзнуто воће и поврће </w:t>
      </w:r>
      <w:r>
        <w:rPr>
          <w:sz w:val="24"/>
          <w:szCs w:val="24"/>
          <w:lang w:val="sr-Cyrl-RS"/>
        </w:rPr>
        <w:t>за потребе комерцијале</w:t>
      </w:r>
    </w:p>
    <w:p w:rsidR="002C0CFA" w:rsidRPr="002C0CFA" w:rsidRDefault="002C0CFA" w:rsidP="00AE01A0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B848DD">
        <w:rPr>
          <w:sz w:val="24"/>
          <w:szCs w:val="24"/>
          <w:lang w:val="sr-Cyrl-RS"/>
        </w:rPr>
        <w:t>267.000,00</w:t>
      </w:r>
      <w:r>
        <w:rPr>
          <w:sz w:val="24"/>
          <w:szCs w:val="24"/>
          <w:lang w:val="sr-Cyrl-RS"/>
        </w:rPr>
        <w:t xml:space="preserve"> динара.</w:t>
      </w:r>
    </w:p>
    <w:p w:rsidR="00AE01A0" w:rsidRDefault="00AE01A0" w:rsidP="00AE01A0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E01A0" w:rsidRDefault="00AE01A0" w:rsidP="00AE01A0">
      <w:pPr>
        <w:pStyle w:val="ListParagraph"/>
        <w:rPr>
          <w:sz w:val="24"/>
          <w:szCs w:val="24"/>
          <w:lang w:val="sr-Cyrl-RS"/>
        </w:rPr>
      </w:pPr>
    </w:p>
    <w:p w:rsidR="00AE01A0" w:rsidRPr="00B848DD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B848DD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B848DD" w:rsidRPr="001F64EE">
          <w:rPr>
            <w:rStyle w:val="Hyperlink"/>
            <w:b/>
            <w:sz w:val="24"/>
            <w:szCs w:val="24"/>
          </w:rPr>
          <w:t>javnenabavkepcelica@gmail.com</w:t>
        </w:r>
      </w:hyperlink>
      <w:r w:rsidR="00B848DD">
        <w:rPr>
          <w:sz w:val="24"/>
          <w:szCs w:val="24"/>
          <w:lang w:val="sr-Cyrl-RS"/>
        </w:rPr>
        <w:t xml:space="preserve"> или сајта Наручиоца.</w:t>
      </w: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E01A0" w:rsidRDefault="00AE01A0" w:rsidP="00AE01A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E01A0" w:rsidRDefault="00AE01A0" w:rsidP="00AE01A0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AE01A0" w:rsidRDefault="00AE01A0" w:rsidP="00AE01A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848DD">
        <w:rPr>
          <w:b/>
          <w:kern w:val="0"/>
          <w:sz w:val="24"/>
          <w:szCs w:val="24"/>
          <w:lang w:val="sr-Cyrl-RS" w:eastAsia="ar-SA"/>
        </w:rPr>
        <w:t>21.11.2022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E01A0" w:rsidRDefault="00AE01A0" w:rsidP="00AE01A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B848DD">
        <w:rPr>
          <w:b/>
          <w:sz w:val="24"/>
          <w:szCs w:val="24"/>
          <w:lang w:val="sr-Cyrl-RS" w:eastAsia="ar-SA"/>
        </w:rPr>
        <w:t>21.11.2022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DE0E4F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B848DD">
        <w:rPr>
          <w:b/>
          <w:sz w:val="24"/>
          <w:szCs w:val="24"/>
          <w:lang w:val="sr-Cyrl-RS"/>
        </w:rPr>
        <w:t xml:space="preserve">15 </w:t>
      </w:r>
      <w:bookmarkStart w:id="0" w:name="_GoBack"/>
      <w:bookmarkEnd w:id="0"/>
      <w:r>
        <w:rPr>
          <w:b/>
          <w:sz w:val="24"/>
          <w:szCs w:val="24"/>
          <w:lang w:val="sr-Cyrl-RS"/>
        </w:rPr>
        <w:t>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E01A0" w:rsidRDefault="00AE01A0" w:rsidP="00AE01A0">
      <w:pPr>
        <w:pStyle w:val="ListParagraph"/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AE01A0" w:rsidRDefault="00AE01A0" w:rsidP="00AE01A0">
      <w:pPr>
        <w:pStyle w:val="ListParagraph"/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AE01A0" w:rsidRDefault="00AE01A0" w:rsidP="00AE01A0">
      <w:pPr>
        <w:rPr>
          <w:sz w:val="24"/>
          <w:szCs w:val="24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rPr>
          <w:sz w:val="24"/>
          <w:szCs w:val="24"/>
          <w:lang w:val="sr-Cyrl-RS"/>
        </w:rPr>
      </w:pPr>
    </w:p>
    <w:p w:rsidR="00AE01A0" w:rsidRDefault="00AE01A0" w:rsidP="00AE01A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E01A0" w:rsidRDefault="00AE01A0" w:rsidP="00AE01A0"/>
    <w:p w:rsidR="00AE01A0" w:rsidRDefault="00AE01A0" w:rsidP="00AE01A0"/>
    <w:p w:rsidR="00AE01A0" w:rsidRDefault="00AE01A0" w:rsidP="00AE01A0"/>
    <w:p w:rsidR="00AE01A0" w:rsidRDefault="00AE01A0" w:rsidP="00AE01A0"/>
    <w:p w:rsidR="00AE01A0" w:rsidRDefault="00AE01A0" w:rsidP="00AE01A0"/>
    <w:p w:rsidR="00AE01A0" w:rsidRDefault="00AE01A0" w:rsidP="00AE01A0"/>
    <w:p w:rsidR="00AE01A0" w:rsidRDefault="00AE01A0" w:rsidP="00AE01A0"/>
    <w:p w:rsidR="00AE01A0" w:rsidRDefault="00AE01A0" w:rsidP="00AE01A0"/>
    <w:p w:rsidR="00B16E74" w:rsidRDefault="00B848D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A0"/>
    <w:rsid w:val="002C0CFA"/>
    <w:rsid w:val="005A6B65"/>
    <w:rsid w:val="006B2ADB"/>
    <w:rsid w:val="009F4735"/>
    <w:rsid w:val="00AE01A0"/>
    <w:rsid w:val="00B848DD"/>
    <w:rsid w:val="00BF1DB3"/>
    <w:rsid w:val="00D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A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A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BCC5-7EBA-4657-8972-48A64A50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2021-04-28T11:11:00Z</cp:lastPrinted>
  <dcterms:created xsi:type="dcterms:W3CDTF">2021-09-22T09:30:00Z</dcterms:created>
  <dcterms:modified xsi:type="dcterms:W3CDTF">2022-11-15T09:54:00Z</dcterms:modified>
</cp:coreProperties>
</file>