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720CEA">
        <w:rPr>
          <w:rFonts w:eastAsia="Times New Roman"/>
          <w:b/>
          <w:sz w:val="44"/>
          <w:szCs w:val="32"/>
          <w:lang w:val="sr-Cyrl-RS"/>
        </w:rPr>
        <w:t>2.2.85</w:t>
      </w:r>
      <w:r>
        <w:rPr>
          <w:rFonts w:eastAsia="Times New Roman"/>
          <w:b/>
          <w:sz w:val="44"/>
          <w:szCs w:val="32"/>
          <w:lang w:val="sr-Cyrl-RS"/>
        </w:rPr>
        <w:t xml:space="preserve">. </w:t>
      </w:r>
      <w:r w:rsidR="003B1E9B">
        <w:rPr>
          <w:rFonts w:eastAsia="Times New Roman"/>
          <w:b/>
          <w:sz w:val="44"/>
          <w:szCs w:val="32"/>
          <w:lang w:val="sr-Cyrl-RS"/>
        </w:rPr>
        <w:t>УСЛУГЕ ОЗВУЧЕЊА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720CEA">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720CEA">
        <w:rPr>
          <w:rFonts w:eastAsia="Times New Roman"/>
          <w:b/>
          <w:lang w:val="sr-Cyrl-CS" w:eastAsia="sr-Latn-CS"/>
        </w:rPr>
        <w:t>2.2.85</w:t>
      </w:r>
      <w:r w:rsidRPr="009209F0">
        <w:rPr>
          <w:rFonts w:eastAsia="Times New Roman"/>
          <w:b/>
          <w:lang w:val="sr-Cyrl-CS" w:eastAsia="sr-Latn-CS"/>
        </w:rPr>
        <w:t xml:space="preserve">. </w:t>
      </w:r>
      <w:r w:rsidR="003B1E9B">
        <w:rPr>
          <w:rFonts w:eastAsia="Times New Roman" w:cs="Arial"/>
          <w:b/>
          <w:lang w:val="sr-Cyrl-CS" w:eastAsia="sr-Cyrl-CS"/>
        </w:rPr>
        <w:t>УСЛУГЕ ОЗВУЧЕЊА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left="-567" w:right="288"/>
        <w:rPr>
          <w:rFonts w:eastAsia="Times New Roman"/>
          <w:lang w:val="sr-Cyrl-RS"/>
        </w:rPr>
      </w:pPr>
    </w:p>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3824B5" w:rsidRDefault="003824B5" w:rsidP="007B036F">
      <w:pPr>
        <w:suppressAutoHyphens/>
        <w:ind w:right="-1"/>
        <w:jc w:val="center"/>
        <w:rPr>
          <w:rFonts w:eastAsia="Times New Roman"/>
          <w:b/>
          <w:lang w:val="sr-Cyrl-RS" w:eastAsia="ar-SA"/>
        </w:rPr>
      </w:pPr>
    </w:p>
    <w:p w:rsidR="007B036F" w:rsidRDefault="007B036F" w:rsidP="007B036F">
      <w:pPr>
        <w:suppressAutoHyphens/>
        <w:ind w:right="-1"/>
        <w:rPr>
          <w:rFonts w:eastAsia="Times New Roman"/>
          <w:b/>
          <w:lang w:val="sr-Cyrl-RS" w:eastAsia="ar-SA"/>
        </w:rPr>
      </w:pPr>
    </w:p>
    <w:tbl>
      <w:tblPr>
        <w:tblStyle w:val="TableGrid"/>
        <w:tblW w:w="9747" w:type="dxa"/>
        <w:tblLook w:val="04A0" w:firstRow="1" w:lastRow="0" w:firstColumn="1" w:lastColumn="0" w:noHBand="0" w:noVBand="1"/>
      </w:tblPr>
      <w:tblGrid>
        <w:gridCol w:w="675"/>
        <w:gridCol w:w="4253"/>
        <w:gridCol w:w="1559"/>
        <w:gridCol w:w="1559"/>
        <w:gridCol w:w="1701"/>
      </w:tblGrid>
      <w:tr w:rsidR="004A77E9" w:rsidTr="003B1E9B">
        <w:tc>
          <w:tcPr>
            <w:tcW w:w="675" w:type="dxa"/>
          </w:tcPr>
          <w:p w:rsidR="004A77E9" w:rsidRPr="007B036F" w:rsidRDefault="004A77E9" w:rsidP="007B036F">
            <w:pPr>
              <w:rPr>
                <w:b/>
                <w:lang w:val="sr-Latn-CS"/>
              </w:rPr>
            </w:pPr>
            <w:r w:rsidRPr="007B036F">
              <w:rPr>
                <w:b/>
                <w:lang w:val="sr-Latn-CS"/>
              </w:rPr>
              <w:t>Рб.</w:t>
            </w:r>
          </w:p>
        </w:tc>
        <w:tc>
          <w:tcPr>
            <w:tcW w:w="4253" w:type="dxa"/>
          </w:tcPr>
          <w:p w:rsidR="004A77E9" w:rsidRPr="007B036F" w:rsidRDefault="004A77E9" w:rsidP="004A77E9">
            <w:pPr>
              <w:jc w:val="center"/>
              <w:rPr>
                <w:b/>
                <w:lang w:val="sr-Latn-CS"/>
              </w:rPr>
            </w:pPr>
            <w:r w:rsidRPr="007B036F">
              <w:rPr>
                <w:b/>
                <w:lang w:val="sr-Latn-CS"/>
              </w:rPr>
              <w:t xml:space="preserve">Oпис </w:t>
            </w:r>
            <w:r>
              <w:rPr>
                <w:b/>
                <w:lang w:val="sr-Cyrl-RS"/>
              </w:rPr>
              <w:t>услуге</w:t>
            </w:r>
            <w:r w:rsidRPr="007B036F">
              <w:rPr>
                <w:b/>
                <w:lang w:val="sr-Latn-CS"/>
              </w:rPr>
              <w:t xml:space="preserve"> </w:t>
            </w:r>
          </w:p>
        </w:tc>
        <w:tc>
          <w:tcPr>
            <w:tcW w:w="1559" w:type="dxa"/>
          </w:tcPr>
          <w:p w:rsidR="004A77E9" w:rsidRPr="007B036F" w:rsidRDefault="004A77E9" w:rsidP="007B036F">
            <w:pPr>
              <w:jc w:val="center"/>
              <w:rPr>
                <w:b/>
                <w:lang w:val="sr-Latn-CS"/>
              </w:rPr>
            </w:pPr>
            <w:r w:rsidRPr="007B036F">
              <w:rPr>
                <w:b/>
                <w:lang w:val="sr-Latn-CS"/>
              </w:rPr>
              <w:t>Кoличинa</w:t>
            </w:r>
          </w:p>
        </w:tc>
        <w:tc>
          <w:tcPr>
            <w:tcW w:w="1559" w:type="dxa"/>
          </w:tcPr>
          <w:p w:rsidR="004A77E9" w:rsidRPr="007B036F" w:rsidRDefault="004A77E9" w:rsidP="007B036F">
            <w:pPr>
              <w:jc w:val="center"/>
              <w:rPr>
                <w:b/>
                <w:lang w:val="sr-Latn-CS"/>
              </w:rPr>
            </w:pPr>
            <w:r w:rsidRPr="007B036F">
              <w:rPr>
                <w:b/>
                <w:lang w:val="sr-Latn-CS"/>
              </w:rPr>
              <w:t xml:space="preserve"> Јед.цена бeз ПДВ</w:t>
            </w:r>
          </w:p>
        </w:tc>
        <w:tc>
          <w:tcPr>
            <w:tcW w:w="1701" w:type="dxa"/>
          </w:tcPr>
          <w:p w:rsidR="004A77E9" w:rsidRPr="007B036F" w:rsidRDefault="004A77E9" w:rsidP="007B036F">
            <w:pPr>
              <w:jc w:val="center"/>
              <w:rPr>
                <w:b/>
                <w:lang w:val="sr-Latn-CS"/>
              </w:rPr>
            </w:pPr>
            <w:r w:rsidRPr="007B036F">
              <w:rPr>
                <w:b/>
                <w:lang w:val="sr-Latn-CS"/>
              </w:rPr>
              <w:t>Укупнo без пдв</w:t>
            </w:r>
          </w:p>
        </w:tc>
      </w:tr>
      <w:tr w:rsidR="004A77E9" w:rsidTr="003B1E9B">
        <w:tc>
          <w:tcPr>
            <w:tcW w:w="675" w:type="dxa"/>
          </w:tcPr>
          <w:p w:rsidR="004A77E9" w:rsidRPr="007B036F" w:rsidRDefault="004A77E9" w:rsidP="007B036F">
            <w:pPr>
              <w:rPr>
                <w:lang w:val="sr-Latn-CS"/>
              </w:rPr>
            </w:pPr>
            <w:r w:rsidRPr="007B036F">
              <w:rPr>
                <w:lang w:val="sr-Latn-CS"/>
              </w:rPr>
              <w:t xml:space="preserve">1. </w:t>
            </w:r>
          </w:p>
        </w:tc>
        <w:tc>
          <w:tcPr>
            <w:tcW w:w="4253" w:type="dxa"/>
          </w:tcPr>
          <w:p w:rsidR="003B1E9B" w:rsidRPr="003B1E9B" w:rsidRDefault="003B1E9B" w:rsidP="003B1E9B">
            <w:pPr>
              <w:tabs>
                <w:tab w:val="left" w:pos="810"/>
                <w:tab w:val="left" w:pos="2025"/>
                <w:tab w:val="center" w:pos="4986"/>
                <w:tab w:val="left" w:pos="7920"/>
                <w:tab w:val="left" w:pos="8895"/>
              </w:tabs>
              <w:suppressAutoHyphens/>
              <w:jc w:val="both"/>
              <w:rPr>
                <w:rFonts w:eastAsia="Times New Roman"/>
                <w:lang w:val="sr-Cyrl-RS"/>
              </w:rPr>
            </w:pPr>
            <w:r w:rsidRPr="003B1E9B">
              <w:rPr>
                <w:rFonts w:eastAsia="Times New Roman"/>
                <w:lang w:val="sr-Cyrl-RS"/>
              </w:rPr>
              <w:t xml:space="preserve">Манифестација „Плесом до знања и здравља“, </w:t>
            </w:r>
          </w:p>
          <w:p w:rsidR="003B1E9B" w:rsidRPr="003B1E9B" w:rsidRDefault="003B1E9B" w:rsidP="003B1E9B">
            <w:pPr>
              <w:tabs>
                <w:tab w:val="left" w:pos="810"/>
                <w:tab w:val="left" w:pos="2025"/>
                <w:tab w:val="center" w:pos="4986"/>
                <w:tab w:val="left" w:pos="7920"/>
                <w:tab w:val="left" w:pos="8895"/>
              </w:tabs>
              <w:suppressAutoHyphens/>
              <w:jc w:val="both"/>
              <w:rPr>
                <w:rFonts w:eastAsia="Times New Roman"/>
                <w:lang w:val="sr-Cyrl-RS"/>
              </w:rPr>
            </w:pPr>
            <w:r w:rsidRPr="003B1E9B">
              <w:rPr>
                <w:rFonts w:eastAsia="Times New Roman"/>
                <w:lang w:val="sr-Cyrl-RS"/>
              </w:rPr>
              <w:t>локација Стадион Чаир.</w:t>
            </w:r>
          </w:p>
          <w:p w:rsidR="004A77E9" w:rsidRPr="004A77E9" w:rsidRDefault="003B1E9B" w:rsidP="003B1E9B">
            <w:pPr>
              <w:jc w:val="both"/>
              <w:rPr>
                <w:lang w:val="sr-Cyrl-RS"/>
              </w:rPr>
            </w:pPr>
            <w:r w:rsidRPr="003B1E9B">
              <w:rPr>
                <w:rFonts w:eastAsia="Times New Roman"/>
                <w:lang w:val="sr-Cyrl-RS"/>
              </w:rPr>
              <w:t>*Озвучење снаге 5000</w:t>
            </w:r>
            <w:r w:rsidRPr="003B1E9B">
              <w:rPr>
                <w:rFonts w:eastAsia="Times New Roman"/>
                <w:lang w:val="sr-Latn-RS"/>
              </w:rPr>
              <w:t>w</w:t>
            </w:r>
            <w:r w:rsidRPr="003B1E9B">
              <w:rPr>
                <w:rFonts w:eastAsia="Times New Roman"/>
                <w:lang w:val="sr-Cyrl-RS"/>
              </w:rPr>
              <w:t xml:space="preserve"> са уређајем за репродукцију музике, аудио миксер, 2х безжични м</w:t>
            </w:r>
            <w:r>
              <w:rPr>
                <w:rFonts w:eastAsia="Times New Roman"/>
                <w:lang w:val="sr-Cyrl-RS"/>
              </w:rPr>
              <w:t xml:space="preserve">икрофонски системи са антенском </w:t>
            </w:r>
            <w:r w:rsidRPr="003B1E9B">
              <w:rPr>
                <w:rFonts w:eastAsia="Times New Roman"/>
                <w:lang w:val="sr-Cyrl-RS"/>
              </w:rPr>
              <w:t>дистрибуцијом, техничар-оператер који ће управљати опремом.</w:t>
            </w:r>
          </w:p>
        </w:tc>
        <w:tc>
          <w:tcPr>
            <w:tcW w:w="1559" w:type="dxa"/>
          </w:tcPr>
          <w:p w:rsidR="003B1E9B" w:rsidRDefault="003B1E9B" w:rsidP="007B036F">
            <w:pPr>
              <w:tabs>
                <w:tab w:val="center" w:pos="387"/>
              </w:tabs>
              <w:jc w:val="center"/>
              <w:rPr>
                <w:lang w:val="sr-Cyrl-RS"/>
              </w:rPr>
            </w:pPr>
          </w:p>
          <w:p w:rsidR="003B1E9B" w:rsidRDefault="003B1E9B" w:rsidP="007B036F">
            <w:pPr>
              <w:tabs>
                <w:tab w:val="center" w:pos="387"/>
              </w:tabs>
              <w:jc w:val="center"/>
              <w:rPr>
                <w:lang w:val="sr-Cyrl-RS"/>
              </w:rPr>
            </w:pPr>
          </w:p>
          <w:p w:rsidR="003B1E9B" w:rsidRDefault="003B1E9B" w:rsidP="007B036F">
            <w:pPr>
              <w:tabs>
                <w:tab w:val="center" w:pos="387"/>
              </w:tabs>
              <w:jc w:val="center"/>
              <w:rPr>
                <w:lang w:val="sr-Cyrl-RS"/>
              </w:rPr>
            </w:pPr>
          </w:p>
          <w:p w:rsidR="004A77E9" w:rsidRPr="000F5B22" w:rsidRDefault="004A77E9" w:rsidP="003B1E9B">
            <w:pPr>
              <w:tabs>
                <w:tab w:val="center" w:pos="387"/>
              </w:tabs>
              <w:jc w:val="center"/>
              <w:rPr>
                <w:lang w:val="sr-Cyrl-RS"/>
              </w:rPr>
            </w:pPr>
            <w:r>
              <w:rPr>
                <w:lang w:val="sr-Cyrl-RS"/>
              </w:rPr>
              <w:t xml:space="preserve">1 </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3B1E9B">
        <w:tc>
          <w:tcPr>
            <w:tcW w:w="675" w:type="dxa"/>
          </w:tcPr>
          <w:p w:rsidR="004A77E9" w:rsidRPr="007B036F" w:rsidRDefault="004A77E9" w:rsidP="007B036F">
            <w:pPr>
              <w:rPr>
                <w:lang w:val="sr-Latn-CS"/>
              </w:rPr>
            </w:pPr>
            <w:r w:rsidRPr="007B036F">
              <w:rPr>
                <w:lang w:val="sr-Latn-CS"/>
              </w:rPr>
              <w:t>2.</w:t>
            </w:r>
          </w:p>
        </w:tc>
        <w:tc>
          <w:tcPr>
            <w:tcW w:w="4253" w:type="dxa"/>
          </w:tcPr>
          <w:p w:rsidR="003B1E9B" w:rsidRPr="003B1E9B" w:rsidRDefault="003B1E9B" w:rsidP="003B1E9B">
            <w:pPr>
              <w:tabs>
                <w:tab w:val="left" w:pos="810"/>
                <w:tab w:val="left" w:pos="2025"/>
                <w:tab w:val="center" w:pos="4986"/>
                <w:tab w:val="left" w:pos="7920"/>
                <w:tab w:val="left" w:pos="8895"/>
              </w:tabs>
              <w:suppressAutoHyphens/>
              <w:jc w:val="both"/>
              <w:rPr>
                <w:rFonts w:eastAsia="Times New Roman"/>
                <w:lang w:val="sr-Cyrl-RS"/>
              </w:rPr>
            </w:pPr>
            <w:r w:rsidRPr="003B1E9B">
              <w:rPr>
                <w:rFonts w:eastAsia="Times New Roman"/>
                <w:lang w:val="sr-Cyrl-RS"/>
              </w:rPr>
              <w:t>Манифестација „Дечије играрије“, локација Стадион Чаир.</w:t>
            </w:r>
          </w:p>
          <w:p w:rsidR="004A77E9" w:rsidRPr="004A77E9" w:rsidRDefault="003B1E9B" w:rsidP="003B1E9B">
            <w:pPr>
              <w:rPr>
                <w:lang w:val="sr-Cyrl-RS"/>
              </w:rPr>
            </w:pPr>
            <w:r w:rsidRPr="003B1E9B">
              <w:rPr>
                <w:rFonts w:eastAsia="Times New Roman"/>
                <w:lang w:val="sr-Cyrl-RS"/>
              </w:rPr>
              <w:t xml:space="preserve"> *Озвучење снаге 2000</w:t>
            </w:r>
            <w:r w:rsidRPr="003B1E9B">
              <w:rPr>
                <w:rFonts w:eastAsia="Times New Roman"/>
                <w:lang w:val="sr-Latn-RS"/>
              </w:rPr>
              <w:t>w</w:t>
            </w:r>
            <w:r w:rsidRPr="003B1E9B">
              <w:rPr>
                <w:rFonts w:eastAsia="Times New Roman"/>
                <w:lang w:val="sr-Cyrl-RS"/>
              </w:rPr>
              <w:t xml:space="preserve"> са уређајем за репродукцију музике, аудио миксер, 2х безжични микрофонски системи са антенском дистрибуцијом, техничар-оператер који ће управљати опремом.</w:t>
            </w:r>
          </w:p>
        </w:tc>
        <w:tc>
          <w:tcPr>
            <w:tcW w:w="1559" w:type="dxa"/>
          </w:tcPr>
          <w:p w:rsidR="003B1E9B" w:rsidRDefault="003B1E9B" w:rsidP="007B036F">
            <w:pPr>
              <w:jc w:val="center"/>
              <w:rPr>
                <w:lang w:val="sr-Cyrl-RS"/>
              </w:rPr>
            </w:pPr>
          </w:p>
          <w:p w:rsidR="003B1E9B" w:rsidRDefault="003B1E9B" w:rsidP="007B036F">
            <w:pPr>
              <w:jc w:val="center"/>
              <w:rPr>
                <w:lang w:val="sr-Cyrl-RS"/>
              </w:rPr>
            </w:pPr>
          </w:p>
          <w:p w:rsidR="003B1E9B" w:rsidRDefault="003B1E9B" w:rsidP="007B036F">
            <w:pPr>
              <w:jc w:val="center"/>
              <w:rPr>
                <w:lang w:val="sr-Cyrl-RS"/>
              </w:rPr>
            </w:pPr>
          </w:p>
          <w:p w:rsidR="004A77E9" w:rsidRPr="004A77E9" w:rsidRDefault="004A77E9" w:rsidP="007B036F">
            <w:pPr>
              <w:jc w:val="center"/>
              <w:rPr>
                <w:lang w:val="sr-Cyrl-RS"/>
              </w:rPr>
            </w:pPr>
            <w:r w:rsidRPr="007B036F">
              <w:rPr>
                <w:lang w:val="sr-Latn-CS"/>
              </w:rPr>
              <w:t>1</w:t>
            </w:r>
            <w:r>
              <w:rPr>
                <w:lang w:val="sr-Latn-CS"/>
              </w:rPr>
              <w:t xml:space="preserve"> </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3B1E9B">
        <w:tc>
          <w:tcPr>
            <w:tcW w:w="675" w:type="dxa"/>
          </w:tcPr>
          <w:p w:rsidR="004A77E9" w:rsidRPr="007B036F" w:rsidRDefault="004A77E9" w:rsidP="007B036F">
            <w:pPr>
              <w:rPr>
                <w:lang w:val="sr-Latn-CS"/>
              </w:rPr>
            </w:pPr>
            <w:r w:rsidRPr="007B036F">
              <w:rPr>
                <w:lang w:val="sr-Latn-CS"/>
              </w:rPr>
              <w:t>3.</w:t>
            </w:r>
          </w:p>
        </w:tc>
        <w:tc>
          <w:tcPr>
            <w:tcW w:w="4253" w:type="dxa"/>
          </w:tcPr>
          <w:p w:rsidR="003B1E9B" w:rsidRPr="003B1E9B" w:rsidRDefault="003B1E9B" w:rsidP="003B1E9B">
            <w:pPr>
              <w:tabs>
                <w:tab w:val="left" w:pos="810"/>
                <w:tab w:val="left" w:pos="2025"/>
                <w:tab w:val="center" w:pos="4986"/>
                <w:tab w:val="left" w:pos="7920"/>
                <w:tab w:val="left" w:pos="8895"/>
              </w:tabs>
              <w:suppressAutoHyphens/>
              <w:jc w:val="both"/>
              <w:rPr>
                <w:rFonts w:eastAsia="Times New Roman"/>
                <w:lang w:val="sr-Cyrl-RS"/>
              </w:rPr>
            </w:pPr>
            <w:r w:rsidRPr="003B1E9B">
              <w:rPr>
                <w:rFonts w:eastAsia="Times New Roman"/>
                <w:lang w:val="sr-Cyrl-RS"/>
              </w:rPr>
              <w:t>Манифестација фестивал „Златна Пчелица“, локација Дом војске.</w:t>
            </w:r>
          </w:p>
          <w:p w:rsidR="004A77E9" w:rsidRPr="007B036F" w:rsidRDefault="003B1E9B" w:rsidP="003B1E9B">
            <w:pPr>
              <w:rPr>
                <w:lang w:val="sr-Latn-CS"/>
              </w:rPr>
            </w:pPr>
            <w:r w:rsidRPr="003B1E9B">
              <w:rPr>
                <w:rFonts w:eastAsia="Times New Roman"/>
                <w:lang w:val="sr-Cyrl-RS"/>
              </w:rPr>
              <w:t>*Озвучење снаге 4000</w:t>
            </w:r>
            <w:r w:rsidRPr="003B1E9B">
              <w:rPr>
                <w:rFonts w:eastAsia="Times New Roman"/>
                <w:lang w:val="sr-Latn-RS"/>
              </w:rPr>
              <w:t>w</w:t>
            </w:r>
            <w:r w:rsidRPr="003B1E9B">
              <w:rPr>
                <w:rFonts w:eastAsia="Times New Roman"/>
                <w:lang w:val="sr-Cyrl-RS"/>
              </w:rPr>
              <w:t xml:space="preserve"> са уређајем за репродукцију музике, аудио миксер, 4х безжични микрофонски системи са антенском дистрибуцијом, техничар-оператер који ће управљати опремом.</w:t>
            </w:r>
          </w:p>
        </w:tc>
        <w:tc>
          <w:tcPr>
            <w:tcW w:w="1559" w:type="dxa"/>
          </w:tcPr>
          <w:p w:rsidR="003B1E9B" w:rsidRDefault="003B1E9B" w:rsidP="007B036F">
            <w:pPr>
              <w:jc w:val="center"/>
              <w:rPr>
                <w:lang w:val="sr-Cyrl-RS"/>
              </w:rPr>
            </w:pPr>
          </w:p>
          <w:p w:rsidR="003B1E9B" w:rsidRDefault="003B1E9B" w:rsidP="007B036F">
            <w:pPr>
              <w:jc w:val="center"/>
              <w:rPr>
                <w:lang w:val="sr-Cyrl-RS"/>
              </w:rPr>
            </w:pPr>
          </w:p>
          <w:p w:rsidR="003B1E9B" w:rsidRDefault="003B1E9B" w:rsidP="007B036F">
            <w:pPr>
              <w:jc w:val="center"/>
              <w:rPr>
                <w:lang w:val="sr-Cyrl-RS"/>
              </w:rPr>
            </w:pPr>
          </w:p>
          <w:p w:rsidR="004A77E9" w:rsidRPr="007B036F" w:rsidRDefault="004A77E9" w:rsidP="007B036F">
            <w:pPr>
              <w:jc w:val="center"/>
              <w:rPr>
                <w:lang w:val="sr-Latn-CS"/>
              </w:rPr>
            </w:pPr>
            <w:r w:rsidRPr="007B036F">
              <w:rPr>
                <w:lang w:val="sr-Latn-CS"/>
              </w:rPr>
              <w:t>1</w:t>
            </w:r>
            <w:r>
              <w:rPr>
                <w:lang w:val="sr-Latn-CS"/>
              </w:rPr>
              <w:t xml:space="preserve"> </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3824B5" w:rsidTr="00B325F5">
        <w:tc>
          <w:tcPr>
            <w:tcW w:w="6487" w:type="dxa"/>
            <w:gridSpan w:val="3"/>
          </w:tcPr>
          <w:p w:rsidR="003824B5" w:rsidRPr="003824B5" w:rsidRDefault="003824B5" w:rsidP="00CC526C">
            <w:pPr>
              <w:jc w:val="center"/>
              <w:rPr>
                <w:b/>
                <w:lang w:val="sr-Cyrl-RS"/>
              </w:rPr>
            </w:pPr>
            <w:r w:rsidRPr="003824B5">
              <w:rPr>
                <w:b/>
                <w:lang w:val="sr-Cyrl-RS"/>
              </w:rPr>
              <w:t>УКУПНА ЦЕНА БЕЗ ПДВ-А</w:t>
            </w:r>
          </w:p>
          <w:p w:rsidR="003824B5" w:rsidRPr="003824B5" w:rsidRDefault="003824B5" w:rsidP="00CC526C">
            <w:pPr>
              <w:jc w:val="center"/>
              <w:rPr>
                <w:b/>
                <w:lang w:val="sr-Cyrl-RS"/>
              </w:rPr>
            </w:pPr>
          </w:p>
        </w:tc>
        <w:tc>
          <w:tcPr>
            <w:tcW w:w="3260" w:type="dxa"/>
            <w:gridSpan w:val="2"/>
          </w:tcPr>
          <w:p w:rsidR="003824B5" w:rsidRPr="007B036F" w:rsidRDefault="003824B5" w:rsidP="007B036F">
            <w:pPr>
              <w:jc w:val="center"/>
              <w:rPr>
                <w:lang w:val="sr-Latn-CS"/>
              </w:rPr>
            </w:pPr>
          </w:p>
        </w:tc>
      </w:tr>
      <w:tr w:rsidR="003824B5" w:rsidTr="00727856">
        <w:tc>
          <w:tcPr>
            <w:tcW w:w="6487" w:type="dxa"/>
            <w:gridSpan w:val="3"/>
          </w:tcPr>
          <w:p w:rsidR="003824B5" w:rsidRPr="003824B5" w:rsidRDefault="003824B5" w:rsidP="00CC526C">
            <w:pPr>
              <w:jc w:val="center"/>
              <w:rPr>
                <w:b/>
                <w:lang w:val="sr-Cyrl-RS"/>
              </w:rPr>
            </w:pPr>
            <w:r w:rsidRPr="003824B5">
              <w:rPr>
                <w:b/>
                <w:lang w:val="sr-Cyrl-RS"/>
              </w:rPr>
              <w:t>ИЗНОС ПДВ-А</w:t>
            </w:r>
          </w:p>
          <w:p w:rsidR="003824B5" w:rsidRPr="003824B5" w:rsidRDefault="003824B5" w:rsidP="00CC526C">
            <w:pPr>
              <w:jc w:val="center"/>
              <w:rPr>
                <w:b/>
                <w:lang w:val="sr-Cyrl-RS"/>
              </w:rPr>
            </w:pPr>
          </w:p>
        </w:tc>
        <w:tc>
          <w:tcPr>
            <w:tcW w:w="3260" w:type="dxa"/>
            <w:gridSpan w:val="2"/>
          </w:tcPr>
          <w:p w:rsidR="003824B5" w:rsidRPr="007B036F" w:rsidRDefault="003824B5" w:rsidP="007B036F">
            <w:pPr>
              <w:jc w:val="center"/>
              <w:rPr>
                <w:lang w:val="sr-Latn-CS"/>
              </w:rPr>
            </w:pPr>
          </w:p>
        </w:tc>
      </w:tr>
      <w:tr w:rsidR="003824B5" w:rsidTr="009E4AC7">
        <w:tc>
          <w:tcPr>
            <w:tcW w:w="6487" w:type="dxa"/>
            <w:gridSpan w:val="3"/>
          </w:tcPr>
          <w:p w:rsidR="003824B5" w:rsidRPr="003824B5" w:rsidRDefault="003824B5" w:rsidP="00CC526C">
            <w:pPr>
              <w:jc w:val="center"/>
              <w:rPr>
                <w:b/>
                <w:lang w:val="sr-Cyrl-RS"/>
              </w:rPr>
            </w:pPr>
            <w:r w:rsidRPr="003824B5">
              <w:rPr>
                <w:b/>
                <w:lang w:val="sr-Cyrl-RS"/>
              </w:rPr>
              <w:t>УКУПНА ЦЕНА СА ПДВ-ОМ</w:t>
            </w:r>
          </w:p>
          <w:p w:rsidR="003824B5" w:rsidRPr="003824B5" w:rsidRDefault="003824B5" w:rsidP="00CC526C">
            <w:pPr>
              <w:jc w:val="center"/>
              <w:rPr>
                <w:b/>
                <w:lang w:val="sr-Cyrl-RS"/>
              </w:rPr>
            </w:pPr>
          </w:p>
        </w:tc>
        <w:tc>
          <w:tcPr>
            <w:tcW w:w="3260" w:type="dxa"/>
            <w:gridSpan w:val="2"/>
          </w:tcPr>
          <w:p w:rsidR="003824B5" w:rsidRPr="007B036F" w:rsidRDefault="003824B5" w:rsidP="007B036F">
            <w:pPr>
              <w:jc w:val="center"/>
              <w:rPr>
                <w:lang w:val="sr-Latn-CS"/>
              </w:rPr>
            </w:pPr>
          </w:p>
        </w:tc>
      </w:tr>
    </w:tbl>
    <w:p w:rsidR="007B036F" w:rsidRDefault="007B036F" w:rsidP="007B036F">
      <w:pPr>
        <w:suppressAutoHyphens/>
        <w:ind w:right="-1"/>
        <w:rPr>
          <w:rFonts w:eastAsia="Times New Roman"/>
          <w:b/>
          <w:lang w:val="sr-Cyrl-RS" w:eastAsia="ar-SA"/>
        </w:rPr>
      </w:pPr>
    </w:p>
    <w:p w:rsidR="003824B5" w:rsidRDefault="003824B5"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w:t>
      </w:r>
      <w:r w:rsidR="00720CEA">
        <w:rPr>
          <w:rFonts w:eastAsia="Times New Roman"/>
          <w:lang w:val="sr-Cyrl-RS"/>
        </w:rPr>
        <w:t>2</w:t>
      </w:r>
      <w:r>
        <w:rPr>
          <w:rFonts w:eastAsia="Times New Roman"/>
          <w:lang w:val="sr-Cyrl-RS"/>
        </w:rPr>
        <w:t xml:space="preserve"> дана) од дана позива Наручиоца.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720CEA">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P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720CEA">
        <w:rPr>
          <w:rFonts w:eastAsia="Times New Roman"/>
          <w:b/>
          <w:lang w:val="sr-Cyrl-RS" w:eastAsia="sr-Latn-CS"/>
        </w:rPr>
        <w:t>2.2.85</w:t>
      </w:r>
      <w:r w:rsidRPr="009209F0">
        <w:rPr>
          <w:rFonts w:eastAsia="Times New Roman"/>
          <w:b/>
          <w:lang w:val="sr-Cyrl-CS" w:eastAsia="sr-Latn-CS"/>
        </w:rPr>
        <w:t xml:space="preserve">. </w:t>
      </w:r>
      <w:r w:rsidR="003B1E9B">
        <w:rPr>
          <w:rFonts w:eastAsia="Times New Roman" w:cs="Arial"/>
          <w:b/>
          <w:lang w:val="sr-Cyrl-RS" w:eastAsia="sr-Cyrl-CS"/>
        </w:rPr>
        <w:t>Услуге озвучења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544D5B"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720CEA">
        <w:rPr>
          <w:rFonts w:eastAsia="Times New Roman"/>
          <w:b/>
          <w:lang w:val="sr-Cyrl-RS" w:eastAsia="sr-Latn-CS"/>
        </w:rPr>
        <w:t>2.2.85</w:t>
      </w:r>
      <w:r w:rsidR="00EE375A" w:rsidRPr="009209F0">
        <w:rPr>
          <w:rFonts w:eastAsia="Times New Roman"/>
          <w:b/>
          <w:lang w:val="sr-Cyrl-CS" w:eastAsia="sr-Latn-CS"/>
        </w:rPr>
        <w:t xml:space="preserve">. </w:t>
      </w:r>
      <w:r w:rsidR="003B1E9B">
        <w:rPr>
          <w:rFonts w:eastAsia="Times New Roman" w:cs="Arial"/>
          <w:b/>
          <w:lang w:val="sr-Cyrl-RS" w:eastAsia="sr-Cyrl-CS"/>
        </w:rPr>
        <w:t>Услуге озвучења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720CEA">
        <w:rPr>
          <w:rFonts w:eastAsia="Times New Roman"/>
          <w:bCs/>
          <w:iCs/>
          <w:lang w:val="sr-Cyrl-CS"/>
        </w:rPr>
        <w:t>3</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F5B22"/>
    <w:rsid w:val="003824B5"/>
    <w:rsid w:val="003B1E9B"/>
    <w:rsid w:val="00461C8A"/>
    <w:rsid w:val="004A77E9"/>
    <w:rsid w:val="00544D5B"/>
    <w:rsid w:val="006444D2"/>
    <w:rsid w:val="006B2ADB"/>
    <w:rsid w:val="00720CEA"/>
    <w:rsid w:val="007B036F"/>
    <w:rsid w:val="009F4735"/>
    <w:rsid w:val="00BF1DB3"/>
    <w:rsid w:val="00EE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2022-05-12T07:45:00Z</dcterms:created>
  <dcterms:modified xsi:type="dcterms:W3CDTF">2023-05-23T08:36:00Z</dcterms:modified>
</cp:coreProperties>
</file>