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D4" w:rsidRDefault="00315BD4" w:rsidP="00315BD4">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DDCFB68" wp14:editId="61A59E05">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15BD4" w:rsidRDefault="00315BD4" w:rsidP="00315BD4">
      <w:pPr>
        <w:ind w:left="360"/>
        <w:jc w:val="center"/>
        <w:rPr>
          <w:rFonts w:eastAsia="Times New Roman"/>
          <w:b/>
          <w:lang w:val="sr-Cyrl-RS" w:eastAsia="sr-Latn-C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jc w:val="both"/>
        <w:rPr>
          <w:b/>
          <w:lang w:val="sr-Cyrl-RS"/>
        </w:rPr>
      </w:pPr>
    </w:p>
    <w:p w:rsidR="00315BD4" w:rsidRDefault="00315BD4" w:rsidP="00315BD4">
      <w:pPr>
        <w:tabs>
          <w:tab w:val="left" w:pos="2250"/>
        </w:tabs>
        <w:suppressAutoHyphens/>
        <w:ind w:left="1080"/>
        <w:rPr>
          <w:rFonts w:eastAsia="Times New Roman"/>
          <w:sz w:val="20"/>
          <w:szCs w:val="20"/>
        </w:rPr>
      </w:pPr>
      <w:r>
        <w:rPr>
          <w:rFonts w:eastAsia="Times New Roman"/>
          <w:b/>
          <w:sz w:val="28"/>
          <w:szCs w:val="28"/>
        </w:rPr>
        <w:t xml:space="preserve">                     </w:t>
      </w:r>
    </w:p>
    <w:p w:rsidR="00315BD4" w:rsidRDefault="00315BD4" w:rsidP="00315BD4">
      <w:pPr>
        <w:suppressAutoHyphens/>
        <w:ind w:left="-567"/>
        <w:jc w:val="both"/>
        <w:rPr>
          <w:rFonts w:eastAsia="Times New Roman"/>
        </w:rPr>
      </w:pPr>
    </w:p>
    <w:p w:rsidR="00315BD4" w:rsidRDefault="00315BD4" w:rsidP="00315BD4">
      <w:pPr>
        <w:suppressAutoHyphens/>
        <w:ind w:left="-567"/>
        <w:jc w:val="both"/>
        <w:rPr>
          <w:rFonts w:eastAsia="Times New Roman"/>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center"/>
        <w:rPr>
          <w:rFonts w:eastAsia="Times New Roman"/>
        </w:rPr>
      </w:pPr>
    </w:p>
    <w:p w:rsidR="00315BD4" w:rsidRDefault="00315BD4" w:rsidP="00315BD4">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F217A2">
        <w:rPr>
          <w:rFonts w:eastAsia="Times New Roman"/>
          <w:b/>
          <w:sz w:val="44"/>
          <w:szCs w:val="32"/>
          <w:lang w:val="sr-Cyrl-RS"/>
        </w:rPr>
        <w:t xml:space="preserve">СВЕЖЕ </w:t>
      </w:r>
      <w:r>
        <w:rPr>
          <w:rFonts w:eastAsia="Times New Roman"/>
          <w:b/>
          <w:sz w:val="44"/>
          <w:szCs w:val="32"/>
          <w:lang w:val="sr-Cyrl-RS"/>
        </w:rPr>
        <w:t xml:space="preserve">МЕСО И </w:t>
      </w:r>
      <w:r w:rsidR="00F217A2">
        <w:rPr>
          <w:rFonts w:eastAsia="Times New Roman"/>
          <w:b/>
          <w:sz w:val="44"/>
          <w:szCs w:val="32"/>
          <w:lang w:val="sr-Cyrl-RS"/>
        </w:rPr>
        <w:t xml:space="preserve">СУХОМЕСНАТИ </w:t>
      </w:r>
      <w:r>
        <w:rPr>
          <w:rFonts w:eastAsia="Times New Roman"/>
          <w:b/>
          <w:sz w:val="44"/>
          <w:szCs w:val="32"/>
          <w:lang w:val="sr-Cyrl-RS"/>
        </w:rPr>
        <w:t>ПРОИЗВОДИ ЗА ПОТРЕБЕ КОМЕРЦИЈАЛЕ</w:t>
      </w:r>
    </w:p>
    <w:p w:rsidR="00315BD4" w:rsidRDefault="00315BD4" w:rsidP="00315BD4">
      <w:pPr>
        <w:tabs>
          <w:tab w:val="left" w:pos="3915"/>
        </w:tabs>
        <w:suppressAutoHyphens/>
        <w:ind w:left="-567"/>
        <w:jc w:val="both"/>
        <w:rPr>
          <w:rFonts w:eastAsia="Times New Roman"/>
        </w:rPr>
      </w:pPr>
      <w:r>
        <w:rPr>
          <w:rFonts w:eastAsia="Times New Roman"/>
        </w:rPr>
        <w:tab/>
      </w:r>
    </w:p>
    <w:p w:rsidR="00315BD4" w:rsidRDefault="00315BD4" w:rsidP="00315BD4">
      <w:pPr>
        <w:tabs>
          <w:tab w:val="left" w:pos="3915"/>
        </w:tabs>
        <w:suppressAutoHyphens/>
        <w:ind w:left="-567"/>
        <w:jc w:val="both"/>
        <w:rPr>
          <w:rFonts w:eastAsia="Times New Roman"/>
        </w:rPr>
      </w:pPr>
    </w:p>
    <w:p w:rsidR="00315BD4" w:rsidRDefault="00315BD4" w:rsidP="00315BD4">
      <w:pPr>
        <w:tabs>
          <w:tab w:val="left" w:pos="5790"/>
        </w:tabs>
        <w:suppressAutoHyphens/>
        <w:ind w:left="-567"/>
        <w:jc w:val="both"/>
        <w:rPr>
          <w:rFonts w:eastAsia="Times New Roman"/>
          <w:u w:val="single"/>
        </w:rPr>
      </w:pPr>
      <w:r>
        <w:rPr>
          <w:rFonts w:eastAsia="Times New Roman"/>
        </w:rPr>
        <w:tab/>
      </w:r>
    </w:p>
    <w:p w:rsidR="00315BD4" w:rsidRDefault="00315BD4" w:rsidP="00315BD4">
      <w:pPr>
        <w:tabs>
          <w:tab w:val="left" w:pos="3645"/>
        </w:tabs>
        <w:suppressAutoHyphens/>
        <w:ind w:left="-567"/>
        <w:jc w:val="both"/>
        <w:rPr>
          <w:rFonts w:eastAsia="Times New Roman"/>
        </w:rPr>
      </w:pPr>
      <w:r>
        <w:rPr>
          <w:rFonts w:eastAsia="Times New Roman"/>
        </w:rPr>
        <w:tab/>
      </w: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rPr>
      </w:pPr>
    </w:p>
    <w:p w:rsidR="00315BD4" w:rsidRDefault="00315BD4" w:rsidP="00315BD4">
      <w:pPr>
        <w:tabs>
          <w:tab w:val="left" w:pos="3645"/>
        </w:tabs>
        <w:suppressAutoHyphens/>
        <w:ind w:left="-567"/>
        <w:jc w:val="both"/>
        <w:rPr>
          <w:rFonts w:eastAsia="Times New Roman"/>
          <w:lang w:val="sr-Cyrl-RS"/>
        </w:rPr>
      </w:pPr>
    </w:p>
    <w:p w:rsidR="00315BD4" w:rsidRDefault="00315BD4" w:rsidP="00315BD4">
      <w:pPr>
        <w:tabs>
          <w:tab w:val="left" w:pos="3645"/>
        </w:tabs>
        <w:suppressAutoHyphens/>
        <w:ind w:left="-567"/>
        <w:jc w:val="both"/>
        <w:rPr>
          <w:rFonts w:eastAsia="Times New Roman"/>
          <w:lang w:val="sr-Cyrl-RS"/>
        </w:rPr>
      </w:pPr>
    </w:p>
    <w:p w:rsidR="00315BD4" w:rsidRDefault="00315BD4" w:rsidP="00315BD4">
      <w:pPr>
        <w:tabs>
          <w:tab w:val="left" w:pos="3645"/>
        </w:tabs>
        <w:suppressAutoHyphens/>
        <w:ind w:left="-567"/>
        <w:jc w:val="both"/>
        <w:rPr>
          <w:rFonts w:eastAsia="Times New Roman"/>
          <w:lang w:val="sr-Cyrl-RS"/>
        </w:rPr>
      </w:pPr>
    </w:p>
    <w:p w:rsidR="00315BD4" w:rsidRDefault="00315BD4" w:rsidP="00315BD4">
      <w:pPr>
        <w:tabs>
          <w:tab w:val="left" w:pos="3645"/>
        </w:tabs>
        <w:suppressAutoHyphens/>
        <w:ind w:left="-567"/>
        <w:jc w:val="both"/>
        <w:rPr>
          <w:rFonts w:eastAsia="Times New Roman"/>
          <w:lang w:val="sr-Cyrl-RS"/>
        </w:rPr>
      </w:pPr>
    </w:p>
    <w:p w:rsidR="003627CA" w:rsidRDefault="003627CA" w:rsidP="00315BD4">
      <w:pPr>
        <w:tabs>
          <w:tab w:val="left" w:pos="3645"/>
        </w:tabs>
        <w:suppressAutoHyphens/>
        <w:ind w:left="-567"/>
        <w:jc w:val="center"/>
        <w:rPr>
          <w:rFonts w:eastAsia="Times New Roman"/>
          <w:b/>
          <w:lang w:val="sr-Cyrl-RS"/>
        </w:rPr>
      </w:pPr>
    </w:p>
    <w:p w:rsidR="003627CA" w:rsidRDefault="003627CA" w:rsidP="00315BD4">
      <w:pPr>
        <w:tabs>
          <w:tab w:val="left" w:pos="3645"/>
        </w:tabs>
        <w:suppressAutoHyphens/>
        <w:ind w:left="-567"/>
        <w:jc w:val="center"/>
        <w:rPr>
          <w:rFonts w:eastAsia="Times New Roman"/>
          <w:b/>
          <w:lang w:val="sr-Cyrl-RS"/>
        </w:rPr>
      </w:pPr>
    </w:p>
    <w:p w:rsidR="003627CA" w:rsidRDefault="003627CA" w:rsidP="00315BD4">
      <w:pPr>
        <w:tabs>
          <w:tab w:val="left" w:pos="3645"/>
        </w:tabs>
        <w:suppressAutoHyphens/>
        <w:ind w:left="-567"/>
        <w:jc w:val="center"/>
        <w:rPr>
          <w:rFonts w:eastAsia="Times New Roman"/>
          <w:b/>
          <w:lang w:val="sr-Cyrl-RS"/>
        </w:rPr>
      </w:pPr>
    </w:p>
    <w:p w:rsidR="003627CA" w:rsidRDefault="003627CA" w:rsidP="00315BD4">
      <w:pPr>
        <w:tabs>
          <w:tab w:val="left" w:pos="3645"/>
        </w:tabs>
        <w:suppressAutoHyphens/>
        <w:ind w:left="-567"/>
        <w:jc w:val="center"/>
        <w:rPr>
          <w:rFonts w:eastAsia="Times New Roman"/>
          <w:b/>
          <w:lang w:val="sr-Cyrl-RS"/>
        </w:rPr>
      </w:pPr>
    </w:p>
    <w:p w:rsidR="003627CA" w:rsidRDefault="003627CA" w:rsidP="00315BD4">
      <w:pPr>
        <w:tabs>
          <w:tab w:val="left" w:pos="3645"/>
        </w:tabs>
        <w:suppressAutoHyphens/>
        <w:ind w:left="-567"/>
        <w:jc w:val="center"/>
        <w:rPr>
          <w:rFonts w:eastAsia="Times New Roman"/>
          <w:b/>
          <w:lang w:val="sr-Cyrl-RS"/>
        </w:rPr>
      </w:pPr>
    </w:p>
    <w:p w:rsidR="00F217A2" w:rsidRDefault="00F217A2" w:rsidP="00315BD4">
      <w:pPr>
        <w:tabs>
          <w:tab w:val="left" w:pos="3645"/>
        </w:tabs>
        <w:suppressAutoHyphens/>
        <w:ind w:left="-567"/>
        <w:jc w:val="center"/>
        <w:rPr>
          <w:rFonts w:eastAsia="Times New Roman"/>
          <w:b/>
          <w:lang w:val="sr-Cyrl-RS"/>
        </w:rPr>
      </w:pPr>
    </w:p>
    <w:p w:rsidR="00315BD4" w:rsidRDefault="00315BD4" w:rsidP="00315BD4">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F217A2">
        <w:rPr>
          <w:rFonts w:eastAsia="Times New Roman"/>
          <w:b/>
          <w:lang w:val="sr-Cyrl-RS"/>
        </w:rPr>
        <w:t xml:space="preserve">СВЕЖЕ </w:t>
      </w:r>
      <w:r>
        <w:rPr>
          <w:rFonts w:eastAsia="Times New Roman"/>
          <w:b/>
          <w:lang w:val="sr-Cyrl-RS"/>
        </w:rPr>
        <w:t xml:space="preserve">МЕСО И </w:t>
      </w:r>
      <w:r w:rsidR="00F217A2">
        <w:rPr>
          <w:rFonts w:eastAsia="Times New Roman"/>
          <w:b/>
          <w:lang w:val="sr-Cyrl-RS"/>
        </w:rPr>
        <w:t xml:space="preserve">СУХОМЕСНАТИ </w:t>
      </w:r>
      <w:r>
        <w:rPr>
          <w:rFonts w:eastAsia="Times New Roman"/>
          <w:b/>
          <w:lang w:val="sr-Cyrl-RS"/>
        </w:rPr>
        <w:t>ПРОИЗВОДИ ЗА ПОТРЕБЕ КОМЕРЦИЈАЛЕ</w:t>
      </w:r>
    </w:p>
    <w:p w:rsidR="00315BD4" w:rsidRDefault="00315BD4" w:rsidP="00315BD4">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r w:rsidR="00315BD4" w:rsidTr="00E53542">
        <w:tc>
          <w:tcPr>
            <w:tcW w:w="4698" w:type="dxa"/>
            <w:tcBorders>
              <w:top w:val="single" w:sz="4" w:space="0" w:color="auto"/>
              <w:left w:val="single" w:sz="4" w:space="0" w:color="auto"/>
              <w:bottom w:val="single" w:sz="4" w:space="0" w:color="auto"/>
              <w:right w:val="single" w:sz="4" w:space="0" w:color="auto"/>
            </w:tcBorders>
            <w:vAlign w:val="center"/>
            <w:hideMark/>
          </w:tcPr>
          <w:p w:rsidR="00315BD4" w:rsidRDefault="00315BD4" w:rsidP="00E53542">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rsidR="00315BD4" w:rsidRDefault="00315BD4" w:rsidP="00E53542">
            <w:pPr>
              <w:suppressAutoHyphens/>
              <w:jc w:val="both"/>
              <w:rPr>
                <w:rFonts w:eastAsia="Times New Roman"/>
                <w:sz w:val="28"/>
                <w:szCs w:val="28"/>
                <w:lang w:val="sr-Cyrl-RS"/>
              </w:rPr>
            </w:pPr>
          </w:p>
        </w:tc>
      </w:tr>
    </w:tbl>
    <w:p w:rsidR="00315BD4" w:rsidRDefault="00315BD4" w:rsidP="00315BD4">
      <w:pPr>
        <w:suppressAutoHyphens/>
        <w:ind w:right="-1"/>
        <w:jc w:val="center"/>
        <w:rPr>
          <w:rFonts w:eastAsia="Times New Roman"/>
          <w:b/>
          <w:lang w:val="sr-Cyrl-RS" w:eastAsia="ar-SA"/>
        </w:rPr>
      </w:pPr>
    </w:p>
    <w:p w:rsidR="00315BD4" w:rsidRDefault="00315BD4" w:rsidP="00315BD4">
      <w:pPr>
        <w:suppressAutoHyphens/>
        <w:ind w:right="-1"/>
        <w:jc w:val="center"/>
        <w:rPr>
          <w:rFonts w:eastAsia="Times New Roman"/>
          <w:b/>
          <w:lang w:val="sr-Cyrl-RS" w:eastAsia="ar-SA"/>
        </w:rPr>
      </w:pPr>
      <w:r>
        <w:rPr>
          <w:rFonts w:eastAsia="Times New Roman"/>
          <w:b/>
          <w:lang w:val="sr-Cyrl-RS" w:eastAsia="ar-SA"/>
        </w:rPr>
        <w:t>СПЕЦИФИКАЦИЈА</w:t>
      </w:r>
    </w:p>
    <w:p w:rsidR="00315BD4" w:rsidRDefault="00315BD4" w:rsidP="00315BD4">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315BD4" w:rsidTr="00E53542">
        <w:trPr>
          <w:trHeight w:val="851"/>
        </w:trPr>
        <w:tc>
          <w:tcPr>
            <w:tcW w:w="86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15BD4" w:rsidRDefault="00315BD4" w:rsidP="00E53542">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lang w:val="sr-Cyrl-RS"/>
              </w:rPr>
            </w:pPr>
          </w:p>
          <w:p w:rsidR="00315BD4" w:rsidRDefault="00315BD4" w:rsidP="00E53542">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315BD4" w:rsidRDefault="00315BD4" w:rsidP="00E5354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rsidR="00315BD4" w:rsidRDefault="00315BD4" w:rsidP="00E5354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810"/>
                <w:tab w:val="left" w:pos="2025"/>
                <w:tab w:val="center" w:pos="4986"/>
                <w:tab w:val="left" w:pos="7920"/>
                <w:tab w:val="left" w:pos="8895"/>
              </w:tabs>
              <w:rPr>
                <w:lang w:val="sr-Cyrl-RS"/>
              </w:rPr>
            </w:pPr>
            <w:r>
              <w:rPr>
                <w:lang w:val="sr-Cyrl-RS"/>
              </w:rPr>
              <w:t>Пилећи батак</w:t>
            </w:r>
            <w:r w:rsidRPr="00315BD4">
              <w:rPr>
                <w:lang w:val="sr-Cyrl-RS"/>
              </w:rPr>
              <w:t>,</w:t>
            </w:r>
            <w:r>
              <w:rPr>
                <w:lang w:val="sr-Cyrl-RS"/>
              </w:rPr>
              <w:t xml:space="preserve"> </w:t>
            </w:r>
            <w:r w:rsidRPr="00315BD4">
              <w:rPr>
                <w:lang w:val="sr-Cyrl-RS"/>
              </w:rPr>
              <w:t>дубоко замрзнут.</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Пилећи филе,</w:t>
            </w:r>
            <w:r>
              <w:rPr>
                <w:lang w:val="sr-Cyrl-RS"/>
              </w:rPr>
              <w:t xml:space="preserve"> </w:t>
            </w:r>
            <w:r w:rsidRPr="00315BD4">
              <w:rPr>
                <w:lang w:val="sr-Cyrl-RS"/>
              </w:rPr>
              <w:t>дубоко замрзнут</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Pr="00D7758A"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Јунећи миланез</w:t>
            </w:r>
            <w:r>
              <w:rPr>
                <w:lang w:val="sr-Cyrl-RS"/>
              </w:rPr>
              <w:t xml:space="preserve"> обрађен</w:t>
            </w:r>
            <w:r w:rsidRPr="00315BD4">
              <w:rPr>
                <w:lang w:val="sr-Cyrl-RS"/>
              </w:rPr>
              <w:t>,</w:t>
            </w:r>
            <w:r>
              <w:rPr>
                <w:lang w:val="sr-Cyrl-RS"/>
              </w:rPr>
              <w:t xml:space="preserve"> дубоко замрзнут</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Свињско месо</w:t>
            </w:r>
            <w:r>
              <w:rPr>
                <w:lang w:val="sr-Cyrl-RS"/>
              </w:rPr>
              <w:t>-</w:t>
            </w:r>
            <w:r w:rsidRPr="00315BD4">
              <w:rPr>
                <w:lang w:val="sr-Cyrl-RS"/>
              </w:rPr>
              <w:t xml:space="preserve"> француска обрада,</w:t>
            </w:r>
            <w:r>
              <w:rPr>
                <w:lang w:val="sr-Cyrl-RS"/>
              </w:rPr>
              <w:t xml:space="preserve"> </w:t>
            </w:r>
            <w:r w:rsidRPr="00315BD4">
              <w:rPr>
                <w:lang w:val="sr-Cyrl-RS"/>
              </w:rPr>
              <w:t>свеже расхлађено</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Сланина месната</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6</w:t>
            </w:r>
            <w:r>
              <w:rPr>
                <w:rFonts w:eastAsia="Times New Roman"/>
                <w:b/>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Француска салама у цреву</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315BD4">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Стишњена шунка у цреву</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r w:rsidR="003627CA">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Виршла у цреву 1/1,</w:t>
            </w:r>
            <w:r>
              <w:rPr>
                <w:lang w:val="sr-Cyrl-RS"/>
              </w:rPr>
              <w:t xml:space="preserve"> </w:t>
            </w:r>
            <w:r w:rsidRPr="00315BD4">
              <w:rPr>
                <w:lang w:val="sr-Cyrl-RS"/>
              </w:rPr>
              <w:t>вакум</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15BD4">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 xml:space="preserve">Пилећа прса у </w:t>
            </w:r>
            <w:r>
              <w:rPr>
                <w:lang w:val="sr-Cyrl-RS"/>
              </w:rPr>
              <w:t>омоту</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Печеница димљена</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Буткице суве</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Царско месо</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Суви врат</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F217A2"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F217A2" w:rsidRDefault="00F217A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14.</w:t>
            </w:r>
          </w:p>
        </w:tc>
        <w:tc>
          <w:tcPr>
            <w:tcW w:w="3113" w:type="dxa"/>
            <w:tcBorders>
              <w:top w:val="single" w:sz="4" w:space="0" w:color="auto"/>
              <w:left w:val="single" w:sz="4" w:space="0" w:color="auto"/>
              <w:bottom w:val="single" w:sz="4" w:space="0" w:color="auto"/>
              <w:right w:val="single" w:sz="4" w:space="0" w:color="auto"/>
            </w:tcBorders>
          </w:tcPr>
          <w:p w:rsidR="00F217A2" w:rsidRPr="00315BD4" w:rsidRDefault="00F217A2" w:rsidP="00315BD4">
            <w:pPr>
              <w:tabs>
                <w:tab w:val="left" w:pos="0"/>
                <w:tab w:val="left" w:pos="2025"/>
                <w:tab w:val="center" w:pos="4986"/>
                <w:tab w:val="left" w:pos="7920"/>
                <w:tab w:val="left" w:pos="8895"/>
              </w:tabs>
              <w:rPr>
                <w:lang w:val="sr-Cyrl-RS"/>
              </w:rPr>
            </w:pPr>
            <w:r>
              <w:rPr>
                <w:lang w:val="sr-Cyrl-RS"/>
              </w:rPr>
              <w:t>Чајна кобасица</w:t>
            </w:r>
          </w:p>
        </w:tc>
        <w:tc>
          <w:tcPr>
            <w:tcW w:w="850" w:type="dxa"/>
            <w:tcBorders>
              <w:top w:val="single" w:sz="4" w:space="0" w:color="auto"/>
              <w:left w:val="single" w:sz="4" w:space="0" w:color="auto"/>
              <w:bottom w:val="single" w:sz="4" w:space="0" w:color="auto"/>
              <w:right w:val="single" w:sz="4" w:space="0" w:color="auto"/>
            </w:tcBorders>
          </w:tcPr>
          <w:p w:rsidR="00F217A2" w:rsidRPr="00315BD4" w:rsidRDefault="00F217A2">
            <w:pPr>
              <w:rPr>
                <w:lang w:val="sr-Cyrl-RS"/>
              </w:rPr>
            </w:pPr>
            <w:r>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F217A2" w:rsidRDefault="00F217A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2126" w:type="dxa"/>
            <w:tcBorders>
              <w:top w:val="single" w:sz="4" w:space="0" w:color="auto"/>
              <w:left w:val="single" w:sz="4" w:space="0" w:color="auto"/>
              <w:bottom w:val="single" w:sz="4" w:space="0" w:color="auto"/>
              <w:right w:val="single" w:sz="4" w:space="0" w:color="auto"/>
            </w:tcBorders>
          </w:tcPr>
          <w:p w:rsidR="00F217A2" w:rsidRDefault="00F217A2"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F217A2" w:rsidRDefault="00F217A2"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6753C1"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F217A2">
              <w:rPr>
                <w:rFonts w:eastAsia="Times New Roman"/>
                <w:b/>
                <w:lang w:val="sr-Cyrl-RS"/>
              </w:rPr>
              <w:t>5</w:t>
            </w:r>
            <w:r w:rsidR="00315BD4">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Јетрена паштета 150 гр,</w:t>
            </w:r>
            <w:r>
              <w:rPr>
                <w:lang w:val="sr-Cyrl-RS"/>
              </w:rPr>
              <w:t xml:space="preserve"> </w:t>
            </w:r>
            <w:r w:rsidRPr="00315BD4">
              <w:rPr>
                <w:lang w:val="sr-Cyrl-RS"/>
              </w:rPr>
              <w:t>изиопен</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315BD4" w:rsidRDefault="00F217A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F217A2">
              <w:rPr>
                <w:rFonts w:eastAsia="Times New Roman"/>
                <w:b/>
                <w:lang w:val="sr-Cyrl-RS"/>
              </w:rPr>
              <w:t>6</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Пилећа паштета 0,50 гр,</w:t>
            </w:r>
            <w:r>
              <w:rPr>
                <w:lang w:val="sr-Cyrl-RS"/>
              </w:rPr>
              <w:t xml:space="preserve"> </w:t>
            </w:r>
            <w:r w:rsidRPr="00315BD4">
              <w:rPr>
                <w:lang w:val="sr-Cyrl-RS"/>
              </w:rPr>
              <w:t>алупак</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F217A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F217A2">
              <w:rPr>
                <w:rFonts w:eastAsia="Times New Roman"/>
                <w:lang w:val="sr-Cyrl-RS"/>
              </w:rPr>
              <w:t>.00</w:t>
            </w:r>
            <w:r>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F217A2">
              <w:rPr>
                <w:rFonts w:eastAsia="Times New Roman"/>
                <w:b/>
                <w:lang w:val="sr-Cyrl-RS"/>
              </w:rPr>
              <w:t>7</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Свињски бут бк</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6753C1"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lastRenderedPageBreak/>
              <w:t>1</w:t>
            </w:r>
            <w:r w:rsidR="00F217A2">
              <w:rPr>
                <w:rFonts w:eastAsia="Times New Roman"/>
                <w:b/>
                <w:lang w:val="sr-Cyrl-RS"/>
              </w:rPr>
              <w:t>8</w:t>
            </w:r>
            <w:r>
              <w:rPr>
                <w:rFonts w:eastAsia="Times New Roman"/>
                <w:b/>
                <w:lang w:val="sr-Cyrl-RS"/>
              </w:rPr>
              <w:t xml:space="preserve">. </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6753C1" w:rsidP="00315BD4">
            <w:pPr>
              <w:tabs>
                <w:tab w:val="left" w:pos="0"/>
                <w:tab w:val="left" w:pos="2025"/>
                <w:tab w:val="center" w:pos="4986"/>
                <w:tab w:val="left" w:pos="7920"/>
                <w:tab w:val="left" w:pos="8895"/>
              </w:tabs>
              <w:rPr>
                <w:lang w:val="sr-Cyrl-RS"/>
              </w:rPr>
            </w:pPr>
            <w:r>
              <w:rPr>
                <w:lang w:val="sr-Cyrl-RS"/>
              </w:rPr>
              <w:t>Р</w:t>
            </w:r>
            <w:r w:rsidR="00315BD4" w:rsidRPr="00315BD4">
              <w:rPr>
                <w:lang w:val="sr-Cyrl-RS"/>
              </w:rPr>
              <w:t>оштиљ месо</w:t>
            </w:r>
          </w:p>
        </w:tc>
        <w:tc>
          <w:tcPr>
            <w:tcW w:w="850" w:type="dxa"/>
            <w:tcBorders>
              <w:top w:val="single" w:sz="4" w:space="0" w:color="auto"/>
              <w:left w:val="single" w:sz="4" w:space="0" w:color="auto"/>
              <w:bottom w:val="single" w:sz="4" w:space="0" w:color="auto"/>
              <w:right w:val="single" w:sz="4" w:space="0" w:color="auto"/>
            </w:tcBorders>
          </w:tcPr>
          <w:p w:rsidR="00315BD4" w:rsidRDefault="006753C1">
            <w:pPr>
              <w:rPr>
                <w:lang w:val="sr-Cyrl-RS"/>
              </w:rPr>
            </w:pPr>
            <w:r>
              <w:rPr>
                <w:lang w:val="sr-Cyrl-RS"/>
              </w:rPr>
              <w:t>кг</w:t>
            </w:r>
          </w:p>
          <w:p w:rsidR="00315BD4" w:rsidRPr="00315BD4" w:rsidRDefault="00315BD4"/>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F217A2">
              <w:rPr>
                <w:rFonts w:eastAsia="Times New Roman"/>
                <w:b/>
                <w:lang w:val="sr-Cyrl-RS"/>
              </w:rPr>
              <w:t>9</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Роштиљ кобасица</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F217A2" w:rsidP="00315BD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20</w:t>
            </w:r>
            <w:r w:rsidR="00315BD4">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 xml:space="preserve">Кулен </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F217A2">
              <w:rPr>
                <w:rFonts w:eastAsia="Times New Roman"/>
                <w:b/>
                <w:lang w:val="sr-Cyrl-RS"/>
              </w:rPr>
              <w:t>1</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Свињска маст 3/1</w:t>
            </w:r>
            <w:r>
              <w:rPr>
                <w:lang w:val="sr-Cyrl-RS"/>
              </w:rPr>
              <w:t>;</w:t>
            </w:r>
            <w:r w:rsidRPr="00315BD4">
              <w:rPr>
                <w:lang w:val="sr-Cyrl-RS"/>
              </w:rPr>
              <w:t xml:space="preserve"> 5/1</w:t>
            </w:r>
            <w:r>
              <w:rPr>
                <w:lang w:val="sr-Cyrl-RS"/>
              </w:rPr>
              <w:t>;</w:t>
            </w:r>
            <w:r w:rsidRPr="00315BD4">
              <w:rPr>
                <w:lang w:val="sr-Cyrl-RS"/>
              </w:rPr>
              <w:t xml:space="preserve"> 10/1</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15BD4">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F217A2">
              <w:rPr>
                <w:rFonts w:eastAsia="Times New Roman"/>
                <w:b/>
                <w:lang w:val="sr-Cyrl-RS"/>
              </w:rPr>
              <w:t>2</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Лас каре свеж</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F217A2">
              <w:rPr>
                <w:rFonts w:eastAsia="Times New Roman"/>
                <w:b/>
                <w:lang w:val="sr-Cyrl-RS"/>
              </w:rPr>
              <w:t>3</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315BD4" w:rsidRPr="00315BD4" w:rsidRDefault="00315BD4" w:rsidP="00315BD4">
            <w:pPr>
              <w:tabs>
                <w:tab w:val="left" w:pos="0"/>
                <w:tab w:val="left" w:pos="2025"/>
                <w:tab w:val="center" w:pos="4986"/>
                <w:tab w:val="left" w:pos="7920"/>
                <w:tab w:val="left" w:pos="8895"/>
              </w:tabs>
              <w:rPr>
                <w:lang w:val="sr-Cyrl-RS"/>
              </w:rPr>
            </w:pPr>
            <w:r w:rsidRPr="00315BD4">
              <w:rPr>
                <w:lang w:val="sr-Cyrl-RS"/>
              </w:rPr>
              <w:t>Свињски врат бк</w:t>
            </w:r>
          </w:p>
        </w:tc>
        <w:tc>
          <w:tcPr>
            <w:tcW w:w="850" w:type="dxa"/>
            <w:tcBorders>
              <w:top w:val="single" w:sz="4" w:space="0" w:color="auto"/>
              <w:left w:val="single" w:sz="4" w:space="0" w:color="auto"/>
              <w:bottom w:val="single" w:sz="4" w:space="0" w:color="auto"/>
              <w:right w:val="single" w:sz="4" w:space="0" w:color="auto"/>
            </w:tcBorders>
          </w:tcPr>
          <w:p w:rsidR="00315BD4" w:rsidRPr="00315BD4" w:rsidRDefault="00315BD4">
            <w:r w:rsidRPr="00315BD4">
              <w:rPr>
                <w:lang w:val="sr-Cyrl-RS"/>
              </w:rPr>
              <w:t>кг</w:t>
            </w:r>
          </w:p>
        </w:tc>
        <w:tc>
          <w:tcPr>
            <w:tcW w:w="1418" w:type="dxa"/>
            <w:tcBorders>
              <w:top w:val="single" w:sz="4" w:space="0" w:color="auto"/>
              <w:left w:val="single" w:sz="4" w:space="0" w:color="auto"/>
              <w:bottom w:val="single" w:sz="4" w:space="0" w:color="auto"/>
              <w:right w:val="single" w:sz="4" w:space="0" w:color="auto"/>
            </w:tcBorders>
          </w:tcPr>
          <w:p w:rsidR="00315BD4" w:rsidRDefault="006753C1"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315BD4" w:rsidTr="00E53542">
        <w:trPr>
          <w:trHeight w:val="454"/>
        </w:trPr>
        <w:tc>
          <w:tcPr>
            <w:tcW w:w="868" w:type="dxa"/>
            <w:tcBorders>
              <w:top w:val="single" w:sz="4" w:space="0" w:color="auto"/>
              <w:left w:val="single" w:sz="4" w:space="0" w:color="auto"/>
              <w:bottom w:val="single" w:sz="4" w:space="0" w:color="auto"/>
              <w:right w:val="single" w:sz="4" w:space="0" w:color="auto"/>
            </w:tcBorders>
          </w:tcPr>
          <w:p w:rsidR="00315BD4" w:rsidRDefault="00315BD4" w:rsidP="00F217A2">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r w:rsidR="00F217A2">
              <w:rPr>
                <w:rFonts w:eastAsia="Times New Roman"/>
                <w:b/>
                <w:lang w:val="sr-Cyrl-RS"/>
              </w:rPr>
              <w:t>4</w:t>
            </w:r>
            <w:r>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rsidR="00315BD4" w:rsidRPr="00315BD4" w:rsidRDefault="00315BD4" w:rsidP="00315BD4">
            <w:pPr>
              <w:tabs>
                <w:tab w:val="left" w:pos="0"/>
                <w:tab w:val="left" w:pos="2025"/>
                <w:tab w:val="center" w:pos="4986"/>
                <w:tab w:val="left" w:pos="7920"/>
                <w:tab w:val="left" w:pos="8895"/>
              </w:tabs>
              <w:rPr>
                <w:lang w:val="sr-Cyrl-RS"/>
              </w:rPr>
            </w:pPr>
            <w:r>
              <w:rPr>
                <w:lang w:val="sr-Cyrl-RS"/>
              </w:rPr>
              <w:t>Месни нарезак 0,100гр</w:t>
            </w:r>
          </w:p>
        </w:tc>
        <w:tc>
          <w:tcPr>
            <w:tcW w:w="850" w:type="dxa"/>
            <w:tcBorders>
              <w:top w:val="single" w:sz="4" w:space="0" w:color="auto"/>
              <w:left w:val="single" w:sz="4" w:space="0" w:color="auto"/>
              <w:bottom w:val="single" w:sz="4" w:space="0" w:color="auto"/>
              <w:right w:val="single" w:sz="4" w:space="0" w:color="auto"/>
            </w:tcBorders>
          </w:tcPr>
          <w:p w:rsidR="00315BD4" w:rsidRDefault="00315BD4">
            <w:pPr>
              <w:rPr>
                <w:lang w:val="sr-Cyrl-RS"/>
              </w:rPr>
            </w:pPr>
            <w:r>
              <w:rPr>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315BD4" w:rsidRDefault="00F217A2" w:rsidP="00315BD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2126"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rsidR="00315BD4" w:rsidRDefault="00315BD4"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706217" w:rsidTr="00EF4C78">
        <w:trPr>
          <w:trHeight w:val="454"/>
        </w:trPr>
        <w:tc>
          <w:tcPr>
            <w:tcW w:w="6249" w:type="dxa"/>
            <w:gridSpan w:val="4"/>
            <w:tcBorders>
              <w:top w:val="single" w:sz="4" w:space="0" w:color="auto"/>
              <w:left w:val="single" w:sz="4" w:space="0" w:color="auto"/>
              <w:bottom w:val="single" w:sz="4" w:space="0" w:color="auto"/>
              <w:right w:val="single" w:sz="4" w:space="0" w:color="auto"/>
            </w:tcBorders>
          </w:tcPr>
          <w:p w:rsidR="00706217" w:rsidRDefault="00706217" w:rsidP="00706217">
            <w:pPr>
              <w:suppressAutoHyphens/>
              <w:jc w:val="center"/>
              <w:rPr>
                <w:rFonts w:eastAsia="Times New Roman"/>
                <w:b/>
                <w:sz w:val="28"/>
                <w:szCs w:val="28"/>
                <w:lang w:val="sr-Cyrl-RS"/>
              </w:rPr>
            </w:pPr>
          </w:p>
          <w:p w:rsidR="00706217" w:rsidRDefault="00706217" w:rsidP="00706217">
            <w:pPr>
              <w:suppressAutoHyphens/>
              <w:ind w:right="-2240"/>
              <w:rPr>
                <w:rFonts w:eastAsia="Times New Roman"/>
                <w:b/>
                <w:sz w:val="28"/>
                <w:szCs w:val="28"/>
                <w:lang w:val="sr-Cyrl-RS"/>
              </w:rPr>
            </w:pPr>
            <w:r>
              <w:rPr>
                <w:rFonts w:eastAsia="Times New Roman"/>
                <w:b/>
                <w:sz w:val="28"/>
                <w:szCs w:val="28"/>
                <w:lang w:val="sr-Cyrl-RS"/>
              </w:rPr>
              <w:t xml:space="preserve">                      </w:t>
            </w:r>
            <w:r>
              <w:rPr>
                <w:rFonts w:eastAsia="Times New Roman"/>
                <w:b/>
                <w:sz w:val="28"/>
                <w:szCs w:val="28"/>
                <w:lang w:val="sr-Cyrl-RS"/>
              </w:rPr>
              <w:t>Укупна цена без ПДВ-а</w:t>
            </w:r>
          </w:p>
        </w:tc>
        <w:tc>
          <w:tcPr>
            <w:tcW w:w="4474" w:type="dxa"/>
            <w:gridSpan w:val="2"/>
            <w:tcBorders>
              <w:top w:val="single" w:sz="4" w:space="0" w:color="auto"/>
              <w:left w:val="single" w:sz="4" w:space="0" w:color="auto"/>
              <w:bottom w:val="single" w:sz="4" w:space="0" w:color="auto"/>
              <w:right w:val="single" w:sz="4" w:space="0" w:color="auto"/>
            </w:tcBorders>
          </w:tcPr>
          <w:p w:rsidR="00706217" w:rsidRDefault="00706217"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706217" w:rsidTr="009A7AE2">
        <w:trPr>
          <w:trHeight w:val="454"/>
        </w:trPr>
        <w:tc>
          <w:tcPr>
            <w:tcW w:w="6249" w:type="dxa"/>
            <w:gridSpan w:val="4"/>
            <w:tcBorders>
              <w:top w:val="single" w:sz="4" w:space="0" w:color="auto"/>
              <w:left w:val="single" w:sz="4" w:space="0" w:color="auto"/>
              <w:bottom w:val="single" w:sz="4" w:space="0" w:color="auto"/>
              <w:right w:val="single" w:sz="4" w:space="0" w:color="auto"/>
            </w:tcBorders>
          </w:tcPr>
          <w:p w:rsidR="00706217" w:rsidRDefault="00706217" w:rsidP="00706217">
            <w:pPr>
              <w:suppressAutoHyphens/>
              <w:jc w:val="center"/>
              <w:rPr>
                <w:rFonts w:eastAsia="Times New Roman"/>
                <w:b/>
                <w:sz w:val="28"/>
                <w:szCs w:val="28"/>
                <w:lang w:val="sr-Cyrl-RS"/>
              </w:rPr>
            </w:pPr>
          </w:p>
          <w:p w:rsidR="00706217" w:rsidRDefault="00706217" w:rsidP="00706217">
            <w:pPr>
              <w:suppressAutoHyphens/>
              <w:jc w:val="center"/>
              <w:rPr>
                <w:rFonts w:eastAsia="Times New Roman"/>
                <w:b/>
                <w:sz w:val="28"/>
                <w:szCs w:val="28"/>
                <w:lang w:val="sr-Cyrl-RS"/>
              </w:rPr>
            </w:pPr>
            <w:r>
              <w:rPr>
                <w:rFonts w:eastAsia="Times New Roman"/>
                <w:b/>
                <w:sz w:val="28"/>
                <w:szCs w:val="28"/>
                <w:lang w:val="sr-Cyrl-RS"/>
              </w:rPr>
              <w:t>Укупан ПДВ</w:t>
            </w:r>
          </w:p>
        </w:tc>
        <w:tc>
          <w:tcPr>
            <w:tcW w:w="4474" w:type="dxa"/>
            <w:gridSpan w:val="2"/>
            <w:tcBorders>
              <w:top w:val="single" w:sz="4" w:space="0" w:color="auto"/>
              <w:left w:val="single" w:sz="4" w:space="0" w:color="auto"/>
              <w:bottom w:val="single" w:sz="4" w:space="0" w:color="auto"/>
              <w:right w:val="single" w:sz="4" w:space="0" w:color="auto"/>
            </w:tcBorders>
          </w:tcPr>
          <w:p w:rsidR="00706217" w:rsidRDefault="00706217" w:rsidP="00315BD4">
            <w:pPr>
              <w:tabs>
                <w:tab w:val="left" w:pos="810"/>
                <w:tab w:val="left" w:pos="2025"/>
                <w:tab w:val="center" w:pos="4986"/>
                <w:tab w:val="left" w:pos="7920"/>
                <w:tab w:val="left" w:pos="8895"/>
              </w:tabs>
              <w:suppressAutoHyphens/>
              <w:jc w:val="both"/>
              <w:rPr>
                <w:rFonts w:eastAsia="Times New Roman"/>
                <w:b/>
                <w:sz w:val="28"/>
                <w:szCs w:val="28"/>
              </w:rPr>
            </w:pPr>
          </w:p>
        </w:tc>
      </w:tr>
      <w:tr w:rsidR="00706217" w:rsidTr="00A85184">
        <w:trPr>
          <w:trHeight w:val="454"/>
        </w:trPr>
        <w:tc>
          <w:tcPr>
            <w:tcW w:w="6249" w:type="dxa"/>
            <w:gridSpan w:val="4"/>
            <w:tcBorders>
              <w:top w:val="single" w:sz="4" w:space="0" w:color="auto"/>
              <w:left w:val="single" w:sz="4" w:space="0" w:color="auto"/>
              <w:bottom w:val="single" w:sz="4" w:space="0" w:color="auto"/>
              <w:right w:val="single" w:sz="4" w:space="0" w:color="auto"/>
            </w:tcBorders>
          </w:tcPr>
          <w:p w:rsidR="00706217" w:rsidRDefault="00706217" w:rsidP="00706217">
            <w:pPr>
              <w:suppressAutoHyphens/>
              <w:jc w:val="center"/>
              <w:rPr>
                <w:rFonts w:eastAsia="Times New Roman"/>
                <w:b/>
                <w:sz w:val="28"/>
                <w:szCs w:val="28"/>
                <w:lang w:val="sr-Cyrl-RS"/>
              </w:rPr>
            </w:pPr>
          </w:p>
          <w:p w:rsidR="00706217" w:rsidRDefault="00706217" w:rsidP="00706217">
            <w:pPr>
              <w:suppressAutoHyphens/>
              <w:jc w:val="center"/>
              <w:rPr>
                <w:rFonts w:eastAsia="Times New Roman"/>
                <w:b/>
                <w:sz w:val="28"/>
                <w:szCs w:val="28"/>
                <w:lang w:val="sr-Cyrl-RS"/>
              </w:rPr>
            </w:pPr>
            <w:r>
              <w:rPr>
                <w:rFonts w:eastAsia="Times New Roman"/>
                <w:b/>
                <w:sz w:val="28"/>
                <w:szCs w:val="28"/>
                <w:lang w:val="sr-Cyrl-RS"/>
              </w:rPr>
              <w:t>Укупна цена са ПДВ-ом</w:t>
            </w:r>
          </w:p>
        </w:tc>
        <w:tc>
          <w:tcPr>
            <w:tcW w:w="4474" w:type="dxa"/>
            <w:gridSpan w:val="2"/>
            <w:tcBorders>
              <w:top w:val="single" w:sz="4" w:space="0" w:color="auto"/>
              <w:left w:val="single" w:sz="4" w:space="0" w:color="auto"/>
              <w:bottom w:val="single" w:sz="4" w:space="0" w:color="auto"/>
              <w:right w:val="single" w:sz="4" w:space="0" w:color="auto"/>
            </w:tcBorders>
          </w:tcPr>
          <w:p w:rsidR="00706217" w:rsidRDefault="00706217" w:rsidP="00315BD4">
            <w:pPr>
              <w:tabs>
                <w:tab w:val="left" w:pos="810"/>
                <w:tab w:val="left" w:pos="2025"/>
                <w:tab w:val="center" w:pos="4986"/>
                <w:tab w:val="left" w:pos="7920"/>
                <w:tab w:val="left" w:pos="8895"/>
              </w:tabs>
              <w:suppressAutoHyphens/>
              <w:jc w:val="both"/>
              <w:rPr>
                <w:rFonts w:eastAsia="Times New Roman"/>
                <w:b/>
                <w:sz w:val="28"/>
                <w:szCs w:val="28"/>
              </w:rPr>
            </w:pPr>
          </w:p>
        </w:tc>
      </w:tr>
    </w:tbl>
    <w:p w:rsidR="00706217" w:rsidRDefault="00706217" w:rsidP="003627CA">
      <w:pPr>
        <w:tabs>
          <w:tab w:val="left" w:pos="-851"/>
        </w:tabs>
        <w:suppressAutoHyphens/>
        <w:autoSpaceDE w:val="0"/>
        <w:autoSpaceDN w:val="0"/>
        <w:adjustRightInd w:val="0"/>
        <w:spacing w:before="120" w:line="274" w:lineRule="exact"/>
        <w:ind w:left="-709" w:right="4"/>
        <w:jc w:val="both"/>
        <w:rPr>
          <w:rFonts w:eastAsia="Times New Roman"/>
          <w:b/>
          <w:lang w:val="sr-Cyrl-RS" w:eastAsia="sr-Cyrl-CS"/>
        </w:rPr>
      </w:pPr>
    </w:p>
    <w:p w:rsidR="00706217" w:rsidRDefault="00706217" w:rsidP="003627CA">
      <w:pPr>
        <w:tabs>
          <w:tab w:val="left" w:pos="-851"/>
        </w:tabs>
        <w:suppressAutoHyphens/>
        <w:autoSpaceDE w:val="0"/>
        <w:autoSpaceDN w:val="0"/>
        <w:adjustRightInd w:val="0"/>
        <w:spacing w:before="120" w:line="274" w:lineRule="exact"/>
        <w:ind w:left="-709" w:right="4"/>
        <w:jc w:val="both"/>
        <w:rPr>
          <w:rFonts w:eastAsia="Times New Roman"/>
          <w:b/>
          <w:lang w:val="sr-Cyrl-RS" w:eastAsia="sr-Cyrl-CS"/>
        </w:rPr>
      </w:pPr>
    </w:p>
    <w:p w:rsidR="003627CA" w:rsidRDefault="003627CA" w:rsidP="003627CA">
      <w:pPr>
        <w:tabs>
          <w:tab w:val="left" w:pos="-851"/>
        </w:tabs>
        <w:suppressAutoHyphens/>
        <w:autoSpaceDE w:val="0"/>
        <w:autoSpaceDN w:val="0"/>
        <w:adjustRightInd w:val="0"/>
        <w:spacing w:before="120" w:line="274" w:lineRule="exact"/>
        <w:ind w:left="-709" w:right="4"/>
        <w:jc w:val="both"/>
        <w:rPr>
          <w:rFonts w:eastAsia="Times New Roman"/>
          <w:lang w:val="sr-Cyrl-RS" w:eastAsia="sr-Cyrl-CS"/>
        </w:rPr>
      </w:pPr>
      <w:r w:rsidRPr="003627CA">
        <w:rPr>
          <w:rFonts w:eastAsia="Times New Roman"/>
          <w:b/>
          <w:lang w:val="sr-Cyrl-RS" w:eastAsia="sr-Cyrl-CS"/>
        </w:rPr>
        <w:t>НАПОМЕНА:</w:t>
      </w:r>
      <w:r w:rsidRPr="003627CA">
        <w:rPr>
          <w:rFonts w:eastAsia="Times New Roman"/>
          <w:lang w:val="sr-Cyrl-RS" w:eastAsia="sr-Cyrl-CS"/>
        </w:rPr>
        <w:t xml:space="preserve"> </w:t>
      </w:r>
      <w:r w:rsidRPr="003627CA">
        <w:rPr>
          <w:rFonts w:eastAsia="Times New Roman"/>
          <w:lang w:eastAsia="sr-Cyrl-CS"/>
        </w:rPr>
        <w:t>Добављач је у обавези да приликом сваке испоруке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15BD4" w:rsidRDefault="00315BD4" w:rsidP="00315BD4">
      <w:pPr>
        <w:tabs>
          <w:tab w:val="left" w:pos="-426"/>
        </w:tabs>
        <w:suppressAutoHyphens/>
        <w:ind w:left="-709" w:right="-1"/>
        <w:jc w:val="both"/>
        <w:rPr>
          <w:rFonts w:eastAsia="Times New Roman"/>
          <w:b/>
          <w:lang w:val="sr-Cyrl-RS" w:eastAsia="ar-SA"/>
        </w:rPr>
      </w:pPr>
    </w:p>
    <w:p w:rsidR="00315BD4" w:rsidRDefault="00315BD4" w:rsidP="00315BD4">
      <w:pPr>
        <w:suppressAutoHyphens/>
        <w:ind w:left="-567"/>
        <w:jc w:val="both"/>
        <w:rPr>
          <w:rFonts w:eastAsia="Times New Roman"/>
          <w:lang w:val="sr-Cyrl-RS"/>
        </w:rPr>
      </w:pPr>
      <w:r w:rsidRPr="00706217">
        <w:rPr>
          <w:rFonts w:eastAsia="Times New Roman"/>
          <w:b/>
          <w:lang w:val="sr-Cyrl-RS"/>
        </w:rPr>
        <w:t>Рок важења понуде:</w:t>
      </w:r>
      <w:r>
        <w:rPr>
          <w:rFonts w:eastAsia="Times New Roman"/>
          <w:lang w:val="sr-Cyrl-RS"/>
        </w:rPr>
        <w:t xml:space="preserve"> ________ дана (најмање </w:t>
      </w:r>
      <w:r w:rsidR="00706217">
        <w:rPr>
          <w:rFonts w:eastAsia="Times New Roman"/>
          <w:lang w:val="sr-Cyrl-RS"/>
        </w:rPr>
        <w:t>30 дана) од дана јавног отварања понуда.</w:t>
      </w:r>
    </w:p>
    <w:p w:rsidR="00315BD4" w:rsidRDefault="00315BD4"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r w:rsidRPr="00706217">
        <w:rPr>
          <w:rFonts w:eastAsia="Times New Roman"/>
          <w:b/>
          <w:lang w:val="sr-Cyrl-RS"/>
        </w:rPr>
        <w:t>Рок испоруке</w:t>
      </w:r>
      <w:r>
        <w:rPr>
          <w:rFonts w:eastAsia="Times New Roman"/>
          <w:lang w:val="sr-Cyrl-RS"/>
        </w:rPr>
        <w:t xml:space="preserve">: </w:t>
      </w:r>
      <w:r w:rsidR="00706217">
        <w:rPr>
          <w:rFonts w:eastAsia="Times New Roman"/>
          <w:lang w:val="sr-Cyrl-RS"/>
        </w:rPr>
        <w:t>1 дан, а по потреби истог дана у року од два сата од момента поручивања.</w:t>
      </w:r>
      <w:r>
        <w:rPr>
          <w:rFonts w:eastAsia="Times New Roman"/>
          <w:lang w:val="sr-Cyrl-RS"/>
        </w:rPr>
        <w:t xml:space="preserve"> </w:t>
      </w:r>
    </w:p>
    <w:p w:rsidR="00706217" w:rsidRDefault="00706217" w:rsidP="00315BD4">
      <w:pPr>
        <w:suppressAutoHyphens/>
        <w:ind w:left="-567"/>
        <w:jc w:val="both"/>
        <w:rPr>
          <w:rFonts w:eastAsia="Times New Roman"/>
          <w:lang w:val="sr-Cyrl-RS"/>
        </w:rPr>
      </w:pPr>
    </w:p>
    <w:p w:rsidR="00315BD4" w:rsidRDefault="00315BD4" w:rsidP="00315BD4">
      <w:pPr>
        <w:suppressAutoHyphens/>
        <w:ind w:left="-567"/>
        <w:jc w:val="both"/>
        <w:rPr>
          <w:rFonts w:eastAsia="Times New Roman"/>
          <w:lang w:val="sr-Cyrl-RS"/>
        </w:rPr>
      </w:pPr>
      <w:r w:rsidRPr="00706217">
        <w:rPr>
          <w:rFonts w:eastAsia="Times New Roman"/>
          <w:b/>
          <w:lang w:val="sr-Cyrl-RS"/>
        </w:rPr>
        <w:t>Рок плаћања</w:t>
      </w:r>
      <w:r>
        <w:rPr>
          <w:rFonts w:eastAsia="Times New Roman"/>
          <w:lang w:val="sr-Cyrl-RS"/>
        </w:rPr>
        <w:t>: у року од 45 дана од дана доставања рачуна.</w:t>
      </w:r>
    </w:p>
    <w:p w:rsidR="00315BD4" w:rsidRDefault="00315BD4" w:rsidP="00315BD4">
      <w:pPr>
        <w:suppressAutoHyphens/>
        <w:ind w:right="-1"/>
        <w:jc w:val="center"/>
        <w:rPr>
          <w:rFonts w:eastAsia="Times New Roman"/>
          <w:lang w:eastAsia="ar-SA"/>
        </w:rPr>
      </w:pPr>
    </w:p>
    <w:p w:rsidR="00315BD4" w:rsidRDefault="00315BD4" w:rsidP="00315BD4">
      <w:pPr>
        <w:suppressAutoHyphens/>
        <w:rPr>
          <w:rFonts w:ascii="Arial" w:eastAsia="Times New Roman" w:hAnsi="Arial"/>
          <w:lang w:val="sr-Cyrl-RS" w:eastAsia="ar-SA"/>
        </w:rPr>
      </w:pPr>
    </w:p>
    <w:p w:rsidR="00315BD4" w:rsidRDefault="00315BD4" w:rsidP="00315BD4">
      <w:pPr>
        <w:suppressAutoHyphens/>
        <w:rPr>
          <w:rFonts w:ascii="Arial" w:eastAsia="Times New Roman" w:hAnsi="Arial"/>
          <w:lang w:val="sr-Cyrl-RS" w:eastAsia="ar-SA"/>
        </w:rPr>
      </w:pPr>
    </w:p>
    <w:p w:rsidR="00315BD4" w:rsidRDefault="00315BD4" w:rsidP="00315BD4">
      <w:pPr>
        <w:suppressAutoHyphens/>
        <w:rPr>
          <w:rFonts w:ascii="Arial" w:eastAsia="Times New Roman" w:hAnsi="Arial"/>
          <w:vanish/>
          <w:lang w:val="sr-Cyrl-RS" w:eastAsia="ar-SA"/>
        </w:rPr>
      </w:pPr>
    </w:p>
    <w:p w:rsidR="00315BD4" w:rsidRDefault="00315BD4" w:rsidP="00315BD4">
      <w:pPr>
        <w:rPr>
          <w:rFonts w:eastAsia="Times New Roman"/>
          <w:bCs/>
          <w:iCs/>
          <w:lang w:val="sr-Latn-CS"/>
        </w:rPr>
      </w:pPr>
      <w:r>
        <w:rPr>
          <w:rFonts w:eastAsia="Times New Roman"/>
          <w:bCs/>
          <w:iCs/>
          <w:lang w:val="sr-Cyrl-CS"/>
        </w:rPr>
        <w:t>У Нишу,   ____.____.202</w:t>
      </w:r>
      <w:r w:rsidR="00706217">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15BD4" w:rsidRDefault="00315BD4" w:rsidP="00315BD4">
      <w:pPr>
        <w:rPr>
          <w:rFonts w:eastAsia="Times New Roman"/>
          <w:bCs/>
          <w:iCs/>
          <w:lang w:val="sr-Latn-CS"/>
        </w:rPr>
      </w:pPr>
    </w:p>
    <w:p w:rsidR="00315BD4" w:rsidRDefault="00315BD4" w:rsidP="00315BD4">
      <w:pPr>
        <w:ind w:left="4950"/>
        <w:rPr>
          <w:rFonts w:eastAsia="Times New Roman"/>
          <w:bCs/>
          <w:iCs/>
        </w:rPr>
      </w:pPr>
    </w:p>
    <w:p w:rsidR="00315BD4" w:rsidRDefault="00315BD4" w:rsidP="00315BD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15BD4" w:rsidRDefault="00315BD4" w:rsidP="00315BD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6753C1" w:rsidRDefault="006753C1" w:rsidP="00315BD4">
      <w:pPr>
        <w:rPr>
          <w:rFonts w:eastAsia="Times New Roman"/>
          <w:bCs/>
          <w:iCs/>
          <w:lang w:val="sr-Cyrl-CS"/>
        </w:rPr>
      </w:pPr>
    </w:p>
    <w:p w:rsidR="00315BD4" w:rsidRDefault="00315BD4" w:rsidP="00315BD4">
      <w:pPr>
        <w:rPr>
          <w:rFonts w:eastAsia="Times New Roman"/>
          <w:bCs/>
          <w:iCs/>
          <w:lang w:val="sr-Cyrl-CS"/>
        </w:rPr>
      </w:pPr>
    </w:p>
    <w:p w:rsidR="003627CA" w:rsidRDefault="003627CA" w:rsidP="00315BD4">
      <w:pPr>
        <w:autoSpaceDE w:val="0"/>
        <w:autoSpaceDN w:val="0"/>
        <w:adjustRightInd w:val="0"/>
        <w:spacing w:before="72" w:line="274" w:lineRule="exact"/>
        <w:ind w:firstLine="567"/>
        <w:jc w:val="both"/>
        <w:rPr>
          <w:rFonts w:eastAsia="Times New Roman"/>
          <w:lang w:val="sr-Cyrl-CS" w:eastAsia="sr-Cyrl-CS"/>
        </w:rPr>
      </w:pPr>
    </w:p>
    <w:p w:rsidR="00315BD4" w:rsidRPr="00315BD4" w:rsidRDefault="00315BD4" w:rsidP="00315BD4">
      <w:pPr>
        <w:autoSpaceDE w:val="0"/>
        <w:autoSpaceDN w:val="0"/>
        <w:adjustRightInd w:val="0"/>
        <w:spacing w:before="72" w:line="274" w:lineRule="exact"/>
        <w:ind w:firstLine="567"/>
        <w:jc w:val="both"/>
        <w:rPr>
          <w:rFonts w:eastAsia="Times New Roman"/>
          <w:lang w:val="sr-Cyrl-CS" w:eastAsia="sr-Cyrl-CS"/>
        </w:rPr>
      </w:pPr>
      <w:r w:rsidRPr="00315BD4">
        <w:rPr>
          <w:rFonts w:eastAsia="Times New Roman"/>
          <w:lang w:val="sr-Cyrl-CS" w:eastAsia="sr-Cyrl-CS"/>
        </w:rPr>
        <w:t>Под пуном материјалном и кривичном одговорношћу, као заступник понуђача, дајем следећу</w:t>
      </w:r>
    </w:p>
    <w:p w:rsidR="00315BD4" w:rsidRPr="00315BD4" w:rsidRDefault="00315BD4" w:rsidP="00315BD4">
      <w:pPr>
        <w:autoSpaceDE w:val="0"/>
        <w:autoSpaceDN w:val="0"/>
        <w:adjustRightInd w:val="0"/>
        <w:spacing w:before="72" w:line="274" w:lineRule="exact"/>
        <w:ind w:firstLine="567"/>
        <w:jc w:val="both"/>
        <w:rPr>
          <w:rFonts w:eastAsia="Times New Roman"/>
          <w:b/>
          <w:lang w:eastAsia="ar-SA"/>
        </w:rPr>
      </w:pPr>
    </w:p>
    <w:p w:rsidR="00315BD4" w:rsidRPr="00315BD4" w:rsidRDefault="00315BD4" w:rsidP="00315BD4">
      <w:pPr>
        <w:suppressAutoHyphens/>
        <w:ind w:right="-1"/>
        <w:jc w:val="center"/>
        <w:rPr>
          <w:rFonts w:eastAsia="Times New Roman"/>
          <w:b/>
          <w:lang w:val="sr-Cyrl-RS" w:eastAsia="ar-SA"/>
        </w:rPr>
      </w:pPr>
      <w:r w:rsidRPr="00315BD4">
        <w:rPr>
          <w:rFonts w:eastAsia="Times New Roman"/>
          <w:b/>
          <w:lang w:eastAsia="ar-SA"/>
        </w:rPr>
        <w:t>И З Ј А В У</w:t>
      </w:r>
    </w:p>
    <w:p w:rsidR="00315BD4" w:rsidRPr="00315BD4" w:rsidRDefault="00315BD4" w:rsidP="00315BD4">
      <w:pPr>
        <w:suppressAutoHyphens/>
        <w:ind w:right="-1"/>
        <w:jc w:val="center"/>
        <w:rPr>
          <w:rFonts w:eastAsia="Times New Roman"/>
          <w:b/>
          <w:lang w:val="sr-Cyrl-RS" w:eastAsia="ar-SA"/>
        </w:rPr>
      </w:pPr>
    </w:p>
    <w:p w:rsidR="00315BD4" w:rsidRPr="00315BD4" w:rsidRDefault="00315BD4" w:rsidP="00315BD4">
      <w:pPr>
        <w:autoSpaceDE w:val="0"/>
        <w:autoSpaceDN w:val="0"/>
        <w:adjustRightInd w:val="0"/>
        <w:spacing w:line="240" w:lineRule="exact"/>
        <w:jc w:val="both"/>
        <w:rPr>
          <w:rFonts w:eastAsia="Times New Roman"/>
          <w:lang w:eastAsia="ar-SA"/>
        </w:rPr>
      </w:pPr>
    </w:p>
    <w:p w:rsidR="00315BD4" w:rsidRPr="00315BD4" w:rsidRDefault="00315BD4" w:rsidP="00315BD4">
      <w:pPr>
        <w:suppressAutoHyphens/>
        <w:jc w:val="both"/>
        <w:rPr>
          <w:rFonts w:eastAsia="Times New Roman" w:cs="Arial"/>
          <w:lang w:val="sr-Cyrl-CS" w:eastAsia="sr-Cyrl-CS"/>
        </w:rPr>
      </w:pPr>
      <w:r w:rsidRPr="00315BD4">
        <w:rPr>
          <w:rFonts w:eastAsia="Times New Roman" w:cs="Arial"/>
          <w:b/>
          <w:lang w:val="sr-Cyrl-CS" w:eastAsia="sr-Cyrl-CS"/>
        </w:rPr>
        <w:t xml:space="preserve">Понуђач  </w:t>
      </w:r>
      <w:r w:rsidRPr="00315BD4">
        <w:rPr>
          <w:rFonts w:eastAsia="Times New Roman" w:cs="Arial"/>
          <w:lang w:val="sr-Cyrl-CS" w:eastAsia="sr-Cyrl-CS"/>
        </w:rPr>
        <w:t xml:space="preserve">_______________________________________из ____________________, у поступку  набавке </w:t>
      </w:r>
      <w:r w:rsidRPr="00315BD4">
        <w:rPr>
          <w:rFonts w:eastAsia="Times New Roman" w:cs="Arial"/>
          <w:b/>
          <w:lang w:val="sr-Cyrl-RS" w:eastAsia="sr-Cyrl-CS"/>
        </w:rPr>
        <w:t xml:space="preserve">добара </w:t>
      </w:r>
      <w:r w:rsidRPr="00315BD4">
        <w:rPr>
          <w:rFonts w:eastAsia="Times New Roman"/>
          <w:b/>
          <w:lang w:val="sr-Cyrl-RS"/>
        </w:rPr>
        <w:t>–Залихе робе за даљу продају</w:t>
      </w:r>
      <w:r w:rsidRPr="00315BD4">
        <w:rPr>
          <w:rFonts w:eastAsia="Times New Roman"/>
          <w:b/>
          <w:lang w:val="sr-Cyrl-RS" w:eastAsia="sr-Latn-CS"/>
        </w:rPr>
        <w:t xml:space="preserve">, </w:t>
      </w:r>
      <w:r w:rsidR="00706217">
        <w:rPr>
          <w:rFonts w:eastAsia="Times New Roman"/>
          <w:b/>
          <w:lang w:val="sr-Cyrl-RS" w:eastAsia="sr-Latn-CS"/>
        </w:rPr>
        <w:t>Свеже м</w:t>
      </w:r>
      <w:r>
        <w:rPr>
          <w:rFonts w:eastAsia="Times New Roman"/>
          <w:b/>
          <w:lang w:val="sr-Cyrl-RS" w:eastAsia="sr-Latn-CS"/>
        </w:rPr>
        <w:t>есо и</w:t>
      </w:r>
      <w:r w:rsidR="00706217">
        <w:rPr>
          <w:rFonts w:eastAsia="Times New Roman"/>
          <w:b/>
          <w:lang w:val="sr-Cyrl-RS" w:eastAsia="sr-Latn-CS"/>
        </w:rPr>
        <w:t xml:space="preserve"> сухомеснати</w:t>
      </w:r>
      <w:r>
        <w:rPr>
          <w:rFonts w:eastAsia="Times New Roman"/>
          <w:b/>
          <w:lang w:val="sr-Cyrl-RS" w:eastAsia="sr-Latn-CS"/>
        </w:rPr>
        <w:t xml:space="preserve"> производи </w:t>
      </w:r>
      <w:r w:rsidRPr="00315BD4">
        <w:rPr>
          <w:rFonts w:eastAsia="Times New Roman"/>
          <w:b/>
          <w:lang w:val="sr-Cyrl-RS" w:eastAsia="sr-Latn-CS"/>
        </w:rPr>
        <w:t xml:space="preserve">за потребе комерцијале, </w:t>
      </w:r>
      <w:r w:rsidRPr="00315BD4">
        <w:rPr>
          <w:rFonts w:eastAsia="Times New Roman" w:cs="Arial"/>
          <w:b/>
          <w:u w:val="single"/>
          <w:lang w:val="sr-Cyrl-CS" w:eastAsia="sr-Cyrl-CS"/>
        </w:rPr>
        <w:t xml:space="preserve">испуњава услове </w:t>
      </w:r>
      <w:r w:rsidRPr="00315BD4">
        <w:rPr>
          <w:rFonts w:eastAsia="Times New Roman" w:cs="Arial"/>
          <w:lang w:val="sr-Cyrl-CS" w:eastAsia="sr-Cyrl-CS"/>
        </w:rPr>
        <w:t>дефинисане конкурсном документацијом за предметну  набавку и то:</w:t>
      </w:r>
    </w:p>
    <w:p w:rsidR="00315BD4" w:rsidRDefault="00315BD4" w:rsidP="00315BD4">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315BD4" w:rsidRDefault="00315BD4" w:rsidP="00315BD4">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15BD4" w:rsidRDefault="00315BD4" w:rsidP="00315BD4">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15BD4" w:rsidRDefault="00315BD4" w:rsidP="00315BD4">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15BD4" w:rsidRPr="00202DDA" w:rsidRDefault="00315BD4" w:rsidP="00315BD4">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02DDA" w:rsidRPr="00B01987" w:rsidRDefault="00202DDA" w:rsidP="00202D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202DDA" w:rsidRPr="00B01987" w:rsidRDefault="00202DDA" w:rsidP="00202DD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202DDA" w:rsidRPr="00B01987" w:rsidRDefault="00202DDA" w:rsidP="00202DDA">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315BD4" w:rsidRDefault="00315BD4" w:rsidP="00315BD4">
      <w:pPr>
        <w:tabs>
          <w:tab w:val="left" w:pos="-180"/>
        </w:tabs>
        <w:jc w:val="both"/>
        <w:rPr>
          <w:lang w:val="sr-Cyrl-RS"/>
        </w:rPr>
      </w:pPr>
    </w:p>
    <w:p w:rsidR="00315BD4" w:rsidRDefault="00315BD4" w:rsidP="00315BD4">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706217">
        <w:rPr>
          <w:rFonts w:eastAsia="Times New Roman"/>
          <w:b/>
          <w:lang w:val="sr-Cyrl-RS" w:eastAsia="sr-Latn-CS"/>
        </w:rPr>
        <w:t xml:space="preserve">Свеже месо и сухомеснати производи </w:t>
      </w:r>
      <w:r w:rsidR="00706217" w:rsidRPr="00315BD4">
        <w:rPr>
          <w:rFonts w:eastAsia="Times New Roman"/>
          <w:b/>
          <w:lang w:val="sr-Cyrl-RS" w:eastAsia="sr-Latn-CS"/>
        </w:rPr>
        <w:t>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315BD4" w:rsidRDefault="00315BD4" w:rsidP="00315BD4">
      <w:pPr>
        <w:suppressAutoHyphens/>
        <w:jc w:val="both"/>
        <w:rPr>
          <w:rFonts w:eastAsia="Times New Roman"/>
          <w:lang w:val="sr-Cyrl-RS"/>
        </w:rPr>
      </w:pPr>
    </w:p>
    <w:p w:rsidR="00315BD4" w:rsidRDefault="00315BD4" w:rsidP="00315BD4">
      <w:pPr>
        <w:suppressAutoHyphens/>
        <w:jc w:val="both"/>
        <w:rPr>
          <w:rFonts w:eastAsia="Times New Roman"/>
          <w:lang w:val="sr-Cyrl-RS"/>
        </w:rPr>
      </w:pPr>
    </w:p>
    <w:p w:rsidR="00315BD4" w:rsidRDefault="00315BD4" w:rsidP="00315BD4">
      <w:pPr>
        <w:rPr>
          <w:rFonts w:eastAsia="Times New Roman"/>
          <w:bCs/>
          <w:iCs/>
          <w:lang w:val="sr-Latn-CS"/>
        </w:rPr>
      </w:pPr>
      <w:r>
        <w:rPr>
          <w:rFonts w:eastAsia="Times New Roman"/>
          <w:bCs/>
          <w:iCs/>
          <w:lang w:val="sr-Cyrl-CS"/>
        </w:rPr>
        <w:t>У Нишу,   ____.____.202</w:t>
      </w:r>
      <w:r w:rsidR="00706217">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15BD4" w:rsidRDefault="00315BD4" w:rsidP="00315BD4">
      <w:pPr>
        <w:rPr>
          <w:rFonts w:eastAsia="Times New Roman"/>
          <w:bCs/>
          <w:iCs/>
          <w:lang w:val="sr-Latn-CS"/>
        </w:rPr>
      </w:pPr>
    </w:p>
    <w:p w:rsidR="00315BD4" w:rsidRDefault="00315BD4" w:rsidP="00315BD4">
      <w:pPr>
        <w:ind w:left="4950"/>
        <w:rPr>
          <w:rFonts w:eastAsia="Times New Roman"/>
          <w:bCs/>
          <w:iCs/>
        </w:rPr>
      </w:pPr>
    </w:p>
    <w:p w:rsidR="00315BD4" w:rsidRDefault="00315BD4" w:rsidP="00315BD4">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15BD4" w:rsidRDefault="00315BD4" w:rsidP="00315BD4">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15BD4" w:rsidRDefault="00315BD4" w:rsidP="00315BD4">
      <w:pPr>
        <w:jc w:val="both"/>
        <w:rPr>
          <w:b/>
          <w:lang w:val="sr-Cyrl-RS"/>
        </w:rPr>
      </w:pPr>
    </w:p>
    <w:p w:rsidR="00315BD4" w:rsidRPr="00202DDA" w:rsidRDefault="00315BD4" w:rsidP="00315BD4">
      <w:pPr>
        <w:rPr>
          <w:lang w:val="sr-Cyrl-RS"/>
        </w:rPr>
      </w:pPr>
      <w:bookmarkStart w:id="0" w:name="_GoBack"/>
      <w:bookmarkEnd w:id="0"/>
    </w:p>
    <w:sectPr w:rsidR="00315BD4" w:rsidRPr="00202DDA" w:rsidSect="006753C1">
      <w:pgSz w:w="12240" w:h="15840"/>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D4"/>
    <w:rsid w:val="00202DDA"/>
    <w:rsid w:val="00315BD4"/>
    <w:rsid w:val="003627CA"/>
    <w:rsid w:val="006753C1"/>
    <w:rsid w:val="006B2ADB"/>
    <w:rsid w:val="00706217"/>
    <w:rsid w:val="009F4735"/>
    <w:rsid w:val="00BF1DB3"/>
    <w:rsid w:val="00F21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D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D4"/>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2021-12-20T10:16:00Z</dcterms:created>
  <dcterms:modified xsi:type="dcterms:W3CDTF">2023-10-25T07:15:00Z</dcterms:modified>
</cp:coreProperties>
</file>