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noProof/>
        </w:rPr>
        <w:drawing>
          <wp:anchor distT="0" distB="0" distL="114300" distR="114300" simplePos="0" relativeHeight="251659264" behindDoc="1" locked="0" layoutInCell="1" allowOverlap="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anchor>
        </w:drawing>
      </w:r>
    </w:p>
    <w:p w:rsidR="002B758F" w:rsidRDefault="002B758F" w:rsidP="002B758F">
      <w:pPr>
        <w:ind w:left="360"/>
        <w:jc w:val="center"/>
        <w:rPr>
          <w:rFonts w:eastAsia="Times New Roman"/>
          <w:b/>
          <w:lang w:eastAsia="sr-Latn-CS"/>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tabs>
          <w:tab w:val="left" w:pos="2250"/>
        </w:tabs>
        <w:suppressAutoHyphens/>
        <w:ind w:left="1080"/>
        <w:rPr>
          <w:rFonts w:eastAsia="Times New Roman"/>
          <w:sz w:val="20"/>
          <w:szCs w:val="20"/>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center"/>
        <w:rPr>
          <w:rFonts w:eastAsia="Times New Roman"/>
        </w:rPr>
      </w:pPr>
    </w:p>
    <w:p w:rsidR="002F7395" w:rsidRDefault="002B758F" w:rsidP="002B758F">
      <w:pPr>
        <w:suppressAutoHyphens/>
        <w:ind w:left="-567"/>
        <w:jc w:val="center"/>
        <w:rPr>
          <w:rFonts w:eastAsia="Times New Roman"/>
          <w:b/>
          <w:sz w:val="44"/>
          <w:szCs w:val="32"/>
        </w:rPr>
      </w:pPr>
      <w:r>
        <w:rPr>
          <w:rFonts w:eastAsia="Times New Roman"/>
          <w:b/>
          <w:sz w:val="44"/>
          <w:szCs w:val="32"/>
        </w:rPr>
        <w:t>КОНКУРСНА ДОКУМЕНТАЦИЈА ЗА НАБАВКУ БР.</w:t>
      </w:r>
      <w:r w:rsidR="00AB6520">
        <w:rPr>
          <w:rFonts w:eastAsia="Times New Roman"/>
          <w:b/>
          <w:sz w:val="44"/>
          <w:szCs w:val="32"/>
          <w:lang w:val="sr-Cyrl-RS"/>
        </w:rPr>
        <w:t>2.2.36</w:t>
      </w:r>
      <w:r w:rsidR="00043B3A">
        <w:rPr>
          <w:rFonts w:eastAsia="Times New Roman"/>
          <w:b/>
          <w:sz w:val="44"/>
          <w:szCs w:val="32"/>
        </w:rPr>
        <w:t xml:space="preserve">. </w:t>
      </w:r>
    </w:p>
    <w:p w:rsidR="002B758F" w:rsidRPr="00F82AB4" w:rsidRDefault="00F82AB4" w:rsidP="002B758F">
      <w:pPr>
        <w:suppressAutoHyphens/>
        <w:ind w:left="-567"/>
        <w:jc w:val="center"/>
        <w:rPr>
          <w:rFonts w:eastAsia="Times New Roman"/>
        </w:rPr>
      </w:pPr>
      <w:r>
        <w:rPr>
          <w:rFonts w:eastAsia="Times New Roman"/>
          <w:b/>
          <w:sz w:val="44"/>
          <w:szCs w:val="32"/>
        </w:rPr>
        <w:t>СЦЕНОГРАФИЈА ЗА МАНИФЕСТАЦИЈЕ</w:t>
      </w: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F82AB4" w:rsidRDefault="00F82AB4" w:rsidP="002B758F">
      <w:pPr>
        <w:tabs>
          <w:tab w:val="left" w:pos="3645"/>
        </w:tabs>
        <w:suppressAutoHyphens/>
        <w:ind w:left="-567"/>
        <w:jc w:val="center"/>
        <w:rPr>
          <w:rFonts w:eastAsia="Times New Roman"/>
          <w:b/>
        </w:rPr>
      </w:pPr>
    </w:p>
    <w:p w:rsidR="00F82AB4" w:rsidRDefault="00F82AB4"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r>
        <w:rPr>
          <w:rFonts w:eastAsia="Times New Roman"/>
          <w:b/>
        </w:rPr>
        <w:lastRenderedPageBreak/>
        <w:t>ОБРАЗАЦ ПОНУДЕ ЗА НАВАКУ БР.</w:t>
      </w:r>
      <w:r w:rsidR="00AB6520">
        <w:rPr>
          <w:rFonts w:eastAsia="Times New Roman"/>
          <w:b/>
          <w:lang w:val="sr-Cyrl-CS" w:eastAsia="sr-Latn-CS"/>
        </w:rPr>
        <w:t>2.2.36</w:t>
      </w:r>
      <w:r w:rsidRPr="009209F0">
        <w:rPr>
          <w:rFonts w:eastAsia="Times New Roman"/>
          <w:b/>
          <w:lang w:val="sr-Cyrl-CS" w:eastAsia="sr-Latn-CS"/>
        </w:rPr>
        <w:t xml:space="preserve">. </w:t>
      </w:r>
      <w:r w:rsidR="00F82AB4">
        <w:rPr>
          <w:rFonts w:eastAsia="Times New Roman" w:cs="Arial"/>
          <w:b/>
          <w:lang w:val="sr-Cyrl-CS" w:eastAsia="sr-Cyrl-CS"/>
        </w:rPr>
        <w:t>СЦЕНОГРАФИЈА ЗА МАНИФЕСТАЦИЈЕ</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bl>
    <w:p w:rsidR="002B758F" w:rsidRDefault="002B758F" w:rsidP="002B758F">
      <w:pPr>
        <w:suppressAutoHyphens/>
        <w:ind w:left="-567" w:right="288"/>
        <w:rPr>
          <w:rFonts w:eastAsia="Times New Roman"/>
        </w:rPr>
      </w:pPr>
    </w:p>
    <w:p w:rsidR="002B758F" w:rsidRDefault="002B758F" w:rsidP="002B758F">
      <w:pPr>
        <w:suppressAutoHyphens/>
        <w:ind w:right="-1"/>
        <w:jc w:val="center"/>
        <w:rPr>
          <w:rFonts w:eastAsia="Times New Roman"/>
          <w:b/>
          <w:lang w:eastAsia="ar-SA"/>
        </w:rPr>
      </w:pPr>
    </w:p>
    <w:p w:rsidR="002B758F" w:rsidRDefault="002B758F" w:rsidP="002B758F">
      <w:pPr>
        <w:suppressAutoHyphens/>
        <w:ind w:right="-1"/>
        <w:jc w:val="center"/>
        <w:rPr>
          <w:rFonts w:eastAsia="Times New Roman"/>
          <w:b/>
          <w:lang w:eastAsia="ar-SA"/>
        </w:rPr>
      </w:pPr>
      <w:r>
        <w:rPr>
          <w:rFonts w:eastAsia="Times New Roman"/>
          <w:b/>
          <w:lang w:eastAsia="ar-SA"/>
        </w:rPr>
        <w:t>ТЕХНИЧКА СПЕЦИФИКАЦИЈА</w:t>
      </w:r>
    </w:p>
    <w:p w:rsidR="002B758F" w:rsidRDefault="002B758F" w:rsidP="002B758F">
      <w:pPr>
        <w:suppressAutoHyphens/>
        <w:ind w:right="-1"/>
        <w:jc w:val="center"/>
        <w:rPr>
          <w:rFonts w:eastAsia="Times New Roman"/>
          <w:b/>
          <w:lang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15"/>
        <w:gridCol w:w="1275"/>
        <w:gridCol w:w="1418"/>
        <w:gridCol w:w="1701"/>
        <w:gridCol w:w="1831"/>
      </w:tblGrid>
      <w:tr w:rsidR="00FF6331" w:rsidRPr="007B7732" w:rsidTr="001C10C3">
        <w:trPr>
          <w:trHeight w:val="851"/>
        </w:trPr>
        <w:tc>
          <w:tcPr>
            <w:tcW w:w="889" w:type="dxa"/>
            <w:shd w:val="clear" w:color="auto" w:fill="BFBFBF"/>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Редни</w:t>
            </w: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број</w:t>
            </w:r>
          </w:p>
        </w:tc>
        <w:tc>
          <w:tcPr>
            <w:tcW w:w="421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p w:rsidR="00FF6331" w:rsidRPr="007B7732" w:rsidRDefault="00FF6331" w:rsidP="00F82AB4">
            <w:pPr>
              <w:suppressAutoHyphens/>
              <w:rPr>
                <w:rFonts w:eastAsia="Times New Roman"/>
                <w:b/>
              </w:rPr>
            </w:pPr>
            <w:r w:rsidRPr="007B7732">
              <w:rPr>
                <w:rFonts w:eastAsia="Times New Roman"/>
                <w:b/>
              </w:rPr>
              <w:t xml:space="preserve">                                   ОПИС </w:t>
            </w:r>
          </w:p>
        </w:tc>
        <w:tc>
          <w:tcPr>
            <w:tcW w:w="127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FF6331">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Јед.мере</w:t>
            </w:r>
          </w:p>
        </w:tc>
        <w:tc>
          <w:tcPr>
            <w:tcW w:w="1418"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Количина</w:t>
            </w:r>
          </w:p>
        </w:tc>
        <w:tc>
          <w:tcPr>
            <w:tcW w:w="170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Цена по јединици мере без ПДВ-а</w:t>
            </w:r>
          </w:p>
        </w:tc>
        <w:tc>
          <w:tcPr>
            <w:tcW w:w="183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rsidR="00FF6331" w:rsidRPr="007B7732" w:rsidRDefault="00FF6331" w:rsidP="00FF6331">
            <w:pPr>
              <w:tabs>
                <w:tab w:val="left" w:pos="810"/>
                <w:tab w:val="left" w:pos="2025"/>
                <w:tab w:val="center" w:pos="4986"/>
                <w:tab w:val="left" w:pos="7920"/>
                <w:tab w:val="left" w:pos="8895"/>
              </w:tabs>
              <w:suppressAutoHyphens/>
              <w:rPr>
                <w:rFonts w:eastAsia="Times New Roman"/>
                <w:b/>
              </w:rPr>
            </w:pPr>
            <w:r w:rsidRPr="007B7732">
              <w:rPr>
                <w:rFonts w:eastAsia="Times New Roman"/>
                <w:b/>
              </w:rPr>
              <w:t xml:space="preserve">Укупна цена без ПДВ-а </w:t>
            </w:r>
          </w:p>
        </w:tc>
      </w:tr>
      <w:tr w:rsidR="00AB6520" w:rsidRPr="007B7732" w:rsidTr="00FC73BA">
        <w:trPr>
          <w:trHeight w:val="564"/>
        </w:trPr>
        <w:tc>
          <w:tcPr>
            <w:tcW w:w="889" w:type="dxa"/>
            <w:shd w:val="clear" w:color="auto" w:fill="auto"/>
          </w:tcPr>
          <w:p w:rsidR="00AB6520" w:rsidRPr="007B7732" w:rsidRDefault="00AB6520" w:rsidP="007B7732">
            <w:pPr>
              <w:tabs>
                <w:tab w:val="left" w:pos="810"/>
                <w:tab w:val="left" w:pos="2025"/>
                <w:tab w:val="center" w:pos="4986"/>
                <w:tab w:val="left" w:pos="7920"/>
                <w:tab w:val="left" w:pos="8895"/>
              </w:tabs>
              <w:suppressAutoHyphens/>
              <w:jc w:val="center"/>
              <w:rPr>
                <w:rFonts w:eastAsia="Times New Roman"/>
              </w:rPr>
            </w:pPr>
          </w:p>
          <w:p w:rsidR="00AB6520" w:rsidRPr="007B7732" w:rsidRDefault="00AB6520"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4215" w:type="dxa"/>
            <w:shd w:val="clear" w:color="auto" w:fill="auto"/>
          </w:tcPr>
          <w:p w:rsidR="00AB6520" w:rsidRPr="005802A2" w:rsidRDefault="00AB6520" w:rsidP="001F1A3A">
            <w:pPr>
              <w:jc w:val="center"/>
              <w:rPr>
                <w:lang w:val="sr-Cyrl-RS"/>
              </w:rPr>
            </w:pPr>
            <w:r>
              <w:rPr>
                <w:lang w:val="sr-Cyrl-RS"/>
              </w:rPr>
              <w:t>Светлеће кугле</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36</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p>
          <w:p w:rsidR="00AB6520" w:rsidRPr="002F7395"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4215" w:type="dxa"/>
            <w:shd w:val="clear" w:color="auto" w:fill="auto"/>
          </w:tcPr>
          <w:p w:rsidR="00AB6520" w:rsidRPr="005802A2" w:rsidRDefault="00AB6520" w:rsidP="001F1A3A">
            <w:pPr>
              <w:jc w:val="center"/>
              <w:rPr>
                <w:lang w:val="sr-Cyrl-RS"/>
              </w:rPr>
            </w:pPr>
            <w:r>
              <w:rPr>
                <w:lang w:val="sr-Cyrl-RS"/>
              </w:rPr>
              <w:t>Декоративна трака са шљокицама</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12</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4215" w:type="dxa"/>
            <w:shd w:val="clear" w:color="auto" w:fill="auto"/>
          </w:tcPr>
          <w:p w:rsidR="00AB6520" w:rsidRPr="005802A2" w:rsidRDefault="00AB6520" w:rsidP="001F1A3A">
            <w:pPr>
              <w:jc w:val="center"/>
              <w:rPr>
                <w:lang w:val="sr-Cyrl-RS"/>
              </w:rPr>
            </w:pPr>
            <w:r>
              <w:rPr>
                <w:lang w:val="sr-Cyrl-RS"/>
              </w:rPr>
              <w:t>Фигура за сцену</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4</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4215" w:type="dxa"/>
            <w:shd w:val="clear" w:color="auto" w:fill="auto"/>
          </w:tcPr>
          <w:p w:rsidR="00AB6520" w:rsidRPr="005802A2" w:rsidRDefault="00AB6520" w:rsidP="001F1A3A">
            <w:pPr>
              <w:jc w:val="center"/>
              <w:rPr>
                <w:lang w:val="sr-Cyrl-RS"/>
              </w:rPr>
            </w:pPr>
            <w:r>
              <w:rPr>
                <w:lang w:val="sr-Cyrl-RS"/>
              </w:rPr>
              <w:t>Декоративни цветови(љубичасти)</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10</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4215" w:type="dxa"/>
            <w:shd w:val="clear" w:color="auto" w:fill="auto"/>
          </w:tcPr>
          <w:p w:rsidR="00AB6520" w:rsidRPr="005802A2" w:rsidRDefault="00AB6520" w:rsidP="001F1A3A">
            <w:pPr>
              <w:jc w:val="center"/>
              <w:rPr>
                <w:lang w:val="sr-Cyrl-RS"/>
              </w:rPr>
            </w:pPr>
            <w:r>
              <w:rPr>
                <w:lang w:val="sr-Cyrl-RS"/>
              </w:rPr>
              <w:t>Декоративни цветови(црвени)</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10</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6.</w:t>
            </w:r>
          </w:p>
        </w:tc>
        <w:tc>
          <w:tcPr>
            <w:tcW w:w="4215" w:type="dxa"/>
            <w:shd w:val="clear" w:color="auto" w:fill="auto"/>
          </w:tcPr>
          <w:p w:rsidR="00AB6520" w:rsidRPr="005802A2" w:rsidRDefault="00AB6520" w:rsidP="001F1A3A">
            <w:pPr>
              <w:jc w:val="center"/>
              <w:rPr>
                <w:lang w:val="sr-Cyrl-RS"/>
              </w:rPr>
            </w:pPr>
            <w:r>
              <w:rPr>
                <w:lang w:val="sr-Cyrl-RS"/>
              </w:rPr>
              <w:t>Декоративни лептир за сцену</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22</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7.</w:t>
            </w:r>
          </w:p>
        </w:tc>
        <w:tc>
          <w:tcPr>
            <w:tcW w:w="4215" w:type="dxa"/>
            <w:shd w:val="clear" w:color="auto" w:fill="auto"/>
          </w:tcPr>
          <w:p w:rsidR="00AB6520" w:rsidRPr="005802A2" w:rsidRDefault="00AB6520" w:rsidP="001F1A3A">
            <w:pPr>
              <w:jc w:val="center"/>
              <w:rPr>
                <w:lang w:val="sr-Cyrl-RS"/>
              </w:rPr>
            </w:pPr>
            <w:r>
              <w:rPr>
                <w:lang w:val="sr-Cyrl-RS"/>
              </w:rPr>
              <w:t>Украсна грана од перлица</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11</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8.</w:t>
            </w:r>
          </w:p>
        </w:tc>
        <w:tc>
          <w:tcPr>
            <w:tcW w:w="4215" w:type="dxa"/>
            <w:shd w:val="clear" w:color="auto" w:fill="auto"/>
          </w:tcPr>
          <w:p w:rsidR="00AB6520" w:rsidRPr="005802A2" w:rsidRDefault="00AB6520" w:rsidP="001F1A3A">
            <w:pPr>
              <w:jc w:val="center"/>
              <w:rPr>
                <w:lang w:val="sr-Cyrl-RS"/>
              </w:rPr>
            </w:pPr>
            <w:r>
              <w:rPr>
                <w:lang w:val="sr-Cyrl-RS"/>
              </w:rPr>
              <w:t>Стаклене балерине</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9</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9.</w:t>
            </w:r>
          </w:p>
        </w:tc>
        <w:tc>
          <w:tcPr>
            <w:tcW w:w="4215" w:type="dxa"/>
            <w:shd w:val="clear" w:color="auto" w:fill="auto"/>
          </w:tcPr>
          <w:p w:rsidR="00AB6520" w:rsidRPr="005802A2" w:rsidRDefault="00AB6520" w:rsidP="001F1A3A">
            <w:pPr>
              <w:jc w:val="center"/>
              <w:rPr>
                <w:lang w:val="sr-Cyrl-RS"/>
              </w:rPr>
            </w:pPr>
            <w:r>
              <w:rPr>
                <w:lang w:val="sr-Cyrl-RS"/>
              </w:rPr>
              <w:t>Декоративне балерине са перлицама</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15</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 xml:space="preserve">10. </w:t>
            </w:r>
          </w:p>
        </w:tc>
        <w:tc>
          <w:tcPr>
            <w:tcW w:w="4215" w:type="dxa"/>
            <w:shd w:val="clear" w:color="auto" w:fill="auto"/>
          </w:tcPr>
          <w:p w:rsidR="00AB6520" w:rsidRPr="005802A2" w:rsidRDefault="00AB6520" w:rsidP="001F1A3A">
            <w:pPr>
              <w:jc w:val="center"/>
              <w:rPr>
                <w:lang w:val="sr-Cyrl-RS"/>
              </w:rPr>
            </w:pPr>
            <w:r>
              <w:rPr>
                <w:lang w:val="sr-Cyrl-RS"/>
              </w:rPr>
              <w:t>Платнено срце</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10</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11.</w:t>
            </w:r>
          </w:p>
        </w:tc>
        <w:tc>
          <w:tcPr>
            <w:tcW w:w="4215" w:type="dxa"/>
            <w:shd w:val="clear" w:color="auto" w:fill="auto"/>
          </w:tcPr>
          <w:p w:rsidR="00AB6520" w:rsidRPr="005802A2" w:rsidRDefault="00AB6520" w:rsidP="001F1A3A">
            <w:pPr>
              <w:jc w:val="center"/>
              <w:rPr>
                <w:lang w:val="sr-Cyrl-RS"/>
              </w:rPr>
            </w:pPr>
            <w:r>
              <w:rPr>
                <w:lang w:val="sr-Cyrl-RS"/>
              </w:rPr>
              <w:t>Црвена срца</w:t>
            </w:r>
            <w:r>
              <w:rPr>
                <w:lang w:val="sr-Cyrl-RS"/>
              </w:rPr>
              <w:t xml:space="preserve"> </w:t>
            </w:r>
            <w:r>
              <w:rPr>
                <w:lang w:val="sr-Cyrl-RS"/>
              </w:rPr>
              <w:t>(декоративна)</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15</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12.</w:t>
            </w:r>
          </w:p>
        </w:tc>
        <w:tc>
          <w:tcPr>
            <w:tcW w:w="4215" w:type="dxa"/>
            <w:shd w:val="clear" w:color="auto" w:fill="auto"/>
          </w:tcPr>
          <w:p w:rsidR="00AB6520" w:rsidRPr="005802A2" w:rsidRDefault="00AB6520" w:rsidP="001F1A3A">
            <w:pPr>
              <w:jc w:val="center"/>
              <w:rPr>
                <w:lang w:val="sr-Cyrl-RS"/>
              </w:rPr>
            </w:pPr>
            <w:r>
              <w:rPr>
                <w:lang w:val="sr-Cyrl-RS"/>
              </w:rPr>
              <w:t>Украсне гранчице</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38</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13.</w:t>
            </w:r>
          </w:p>
        </w:tc>
        <w:tc>
          <w:tcPr>
            <w:tcW w:w="4215" w:type="dxa"/>
            <w:shd w:val="clear" w:color="auto" w:fill="auto"/>
          </w:tcPr>
          <w:p w:rsidR="00AB6520" w:rsidRPr="005802A2" w:rsidRDefault="00AB6520" w:rsidP="001F1A3A">
            <w:pPr>
              <w:jc w:val="center"/>
              <w:rPr>
                <w:lang w:val="sr-Cyrl-RS"/>
              </w:rPr>
            </w:pPr>
            <w:r>
              <w:rPr>
                <w:lang w:val="sr-Cyrl-RS"/>
              </w:rPr>
              <w:t>Керамичка фигура</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4</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lastRenderedPageBreak/>
              <w:t>14.</w:t>
            </w:r>
          </w:p>
        </w:tc>
        <w:tc>
          <w:tcPr>
            <w:tcW w:w="4215" w:type="dxa"/>
            <w:shd w:val="clear" w:color="auto" w:fill="auto"/>
          </w:tcPr>
          <w:p w:rsidR="00AB6520" w:rsidRPr="005802A2" w:rsidRDefault="00AB6520" w:rsidP="001F1A3A">
            <w:pPr>
              <w:jc w:val="center"/>
              <w:rPr>
                <w:lang w:val="sr-Cyrl-RS"/>
              </w:rPr>
            </w:pPr>
            <w:r>
              <w:rPr>
                <w:lang w:val="sr-Cyrl-RS"/>
              </w:rPr>
              <w:t>Медведићи са машном</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30</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Pr="00E1340D" w:rsidRDefault="00AB6520"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4215" w:type="dxa"/>
            <w:shd w:val="clear" w:color="auto" w:fill="auto"/>
          </w:tcPr>
          <w:p w:rsidR="00AB6520" w:rsidRPr="005802A2" w:rsidRDefault="00AB6520" w:rsidP="001F1A3A">
            <w:pPr>
              <w:jc w:val="center"/>
              <w:rPr>
                <w:lang w:val="sr-Cyrl-RS"/>
              </w:rPr>
            </w:pPr>
            <w:r>
              <w:rPr>
                <w:lang w:val="sr-Cyrl-RS"/>
              </w:rPr>
              <w:t>Велики плишани меда</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8</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1</w:t>
            </w:r>
            <w:r>
              <w:rPr>
                <w:rFonts w:eastAsia="Times New Roman"/>
                <w:lang w:val="sr-Cyrl-RS"/>
              </w:rPr>
              <w:t>6</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Порцеланска фигура девојчица</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9</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1</w:t>
            </w:r>
            <w:r>
              <w:rPr>
                <w:rFonts w:eastAsia="Times New Roman"/>
                <w:lang w:val="sr-Cyrl-RS"/>
              </w:rPr>
              <w:t>7</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Плишани зец</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11</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1</w:t>
            </w:r>
            <w:r>
              <w:rPr>
                <w:rFonts w:eastAsia="Times New Roman"/>
                <w:lang w:val="sr-Cyrl-RS"/>
              </w:rPr>
              <w:t>8</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Плетено срце</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26</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19</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Декоративне машне</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62</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Pr>
                <w:rFonts w:eastAsia="Times New Roman"/>
                <w:lang w:val="sr-Cyrl-RS"/>
              </w:rPr>
              <w:t>0</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Украс на штапу</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32</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Pr>
                <w:rFonts w:eastAsia="Times New Roman"/>
                <w:lang w:val="sr-Cyrl-RS"/>
              </w:rPr>
              <w:t>1</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Меда на штапу</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32</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Pr>
                <w:rFonts w:eastAsia="Times New Roman"/>
                <w:lang w:val="sr-Cyrl-RS"/>
              </w:rPr>
              <w:t>2</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Дрвене кућице</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7</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Pr>
                <w:rFonts w:eastAsia="Times New Roman"/>
                <w:lang w:val="sr-Cyrl-RS"/>
              </w:rPr>
              <w:t>3</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Украсне маске</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26</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Pr>
                <w:rFonts w:eastAsia="Times New Roman"/>
                <w:lang w:val="sr-Cyrl-RS"/>
              </w:rPr>
              <w:t>4</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Маске животиња</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39</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Pr>
                <w:rFonts w:eastAsia="Times New Roman"/>
                <w:lang w:val="sr-Cyrl-RS"/>
              </w:rPr>
              <w:t>5</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Кутија перлица-бела</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10</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2</w:t>
            </w:r>
            <w:r>
              <w:rPr>
                <w:rFonts w:eastAsia="Times New Roman"/>
                <w:lang w:val="sr-Cyrl-RS"/>
              </w:rPr>
              <w:t>6</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Кутија перлица-црвена</w:t>
            </w:r>
          </w:p>
        </w:tc>
        <w:tc>
          <w:tcPr>
            <w:tcW w:w="1275" w:type="dxa"/>
            <w:shd w:val="clear" w:color="auto" w:fill="auto"/>
          </w:tcPr>
          <w:p w:rsidR="00AB6520" w:rsidRPr="005802A2" w:rsidRDefault="00AB6520" w:rsidP="001F1A3A">
            <w:pPr>
              <w:jc w:val="center"/>
              <w:rPr>
                <w:lang w:val="sr-Cyrl-RS"/>
              </w:rPr>
            </w:pPr>
            <w:r>
              <w:rPr>
                <w:lang w:val="sr-Cyrl-RS"/>
              </w:rPr>
              <w:t>к</w:t>
            </w:r>
            <w:r w:rsidRPr="005802A2">
              <w:rPr>
                <w:lang w:val="sr-Cyrl-RS"/>
              </w:rPr>
              <w:t>ом</w:t>
            </w:r>
          </w:p>
        </w:tc>
        <w:tc>
          <w:tcPr>
            <w:tcW w:w="1418" w:type="dxa"/>
          </w:tcPr>
          <w:p w:rsidR="00AB6520" w:rsidRPr="005802A2" w:rsidRDefault="00AB6520" w:rsidP="001F1A3A">
            <w:pPr>
              <w:jc w:val="center"/>
              <w:rPr>
                <w:lang w:val="sr-Cyrl-RS"/>
              </w:rPr>
            </w:pPr>
            <w:r>
              <w:rPr>
                <w:lang w:val="sr-Cyrl-RS"/>
              </w:rPr>
              <w:t>10</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27</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Украсна крила</w:t>
            </w:r>
          </w:p>
        </w:tc>
        <w:tc>
          <w:tcPr>
            <w:tcW w:w="1275" w:type="dxa"/>
            <w:shd w:val="clear" w:color="auto" w:fill="auto"/>
          </w:tcPr>
          <w:p w:rsidR="00AB6520" w:rsidRPr="005802A2" w:rsidRDefault="00AB6520" w:rsidP="001F1A3A">
            <w:pPr>
              <w:jc w:val="center"/>
              <w:rPr>
                <w:lang w:val="sr-Cyrl-RS"/>
              </w:rPr>
            </w:pPr>
            <w:r w:rsidRPr="005802A2">
              <w:rPr>
                <w:lang w:val="sr-Cyrl-RS"/>
              </w:rPr>
              <w:t xml:space="preserve">ком </w:t>
            </w:r>
          </w:p>
        </w:tc>
        <w:tc>
          <w:tcPr>
            <w:tcW w:w="1418" w:type="dxa"/>
          </w:tcPr>
          <w:p w:rsidR="00AB6520" w:rsidRPr="005802A2" w:rsidRDefault="00AB6520" w:rsidP="001F1A3A">
            <w:pPr>
              <w:jc w:val="center"/>
              <w:rPr>
                <w:lang w:val="sr-Cyrl-RS"/>
              </w:rPr>
            </w:pPr>
            <w:r>
              <w:rPr>
                <w:lang w:val="sr-Cyrl-RS"/>
              </w:rPr>
              <w:t>19</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28</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Керамички песак у боји</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15</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29</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Песак у боји</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20</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30</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Декоративна трака на пруге</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9</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3</w:t>
            </w:r>
            <w:r>
              <w:rPr>
                <w:rFonts w:eastAsia="Times New Roman"/>
                <w:lang w:val="sr-Cyrl-RS"/>
              </w:rPr>
              <w:t>1</w:t>
            </w:r>
            <w:r>
              <w:rPr>
                <w:rFonts w:eastAsia="Times New Roman"/>
              </w:rPr>
              <w:t>.</w:t>
            </w:r>
          </w:p>
        </w:tc>
        <w:tc>
          <w:tcPr>
            <w:tcW w:w="4215" w:type="dxa"/>
            <w:shd w:val="clear" w:color="auto" w:fill="auto"/>
          </w:tcPr>
          <w:p w:rsidR="00AB6520" w:rsidRDefault="00AB6520" w:rsidP="001F1A3A">
            <w:pPr>
              <w:jc w:val="center"/>
              <w:rPr>
                <w:lang w:val="sr-Cyrl-RS"/>
              </w:rPr>
            </w:pPr>
            <w:r>
              <w:rPr>
                <w:lang w:val="sr-Cyrl-RS"/>
              </w:rPr>
              <w:t>Облак са сијалицама</w:t>
            </w:r>
          </w:p>
          <w:p w:rsidR="00AB6520" w:rsidRDefault="00AB6520" w:rsidP="001F1A3A">
            <w:pPr>
              <w:jc w:val="center"/>
              <w:rPr>
                <w:lang w:val="sr-Cyrl-RS"/>
              </w:rPr>
            </w:pPr>
          </w:p>
          <w:p w:rsidR="00AB6520" w:rsidRPr="005802A2" w:rsidRDefault="00AB6520" w:rsidP="001F1A3A">
            <w:pPr>
              <w:jc w:val="center"/>
              <w:rPr>
                <w:lang w:val="sr-Cyrl-RS"/>
              </w:rPr>
            </w:pP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9</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3</w:t>
            </w:r>
            <w:r>
              <w:rPr>
                <w:rFonts w:eastAsia="Times New Roman"/>
                <w:lang w:val="sr-Cyrl-RS"/>
              </w:rPr>
              <w:t>2</w:t>
            </w:r>
            <w:r>
              <w:rPr>
                <w:rFonts w:eastAsia="Times New Roman"/>
              </w:rPr>
              <w:t>.</w:t>
            </w:r>
          </w:p>
        </w:tc>
        <w:tc>
          <w:tcPr>
            <w:tcW w:w="4215" w:type="dxa"/>
            <w:shd w:val="clear" w:color="auto" w:fill="auto"/>
          </w:tcPr>
          <w:p w:rsidR="00AB6520" w:rsidRDefault="00AB6520" w:rsidP="001F1A3A">
            <w:pPr>
              <w:jc w:val="center"/>
              <w:rPr>
                <w:lang w:val="sr-Cyrl-RS"/>
              </w:rPr>
            </w:pPr>
            <w:r>
              <w:rPr>
                <w:lang w:val="sr-Cyrl-RS"/>
              </w:rPr>
              <w:t xml:space="preserve">Саобраћајне стрелице са </w:t>
            </w:r>
          </w:p>
          <w:p w:rsidR="00AB6520" w:rsidRPr="005802A2" w:rsidRDefault="00AB6520" w:rsidP="001F1A3A">
            <w:pPr>
              <w:jc w:val="center"/>
              <w:rPr>
                <w:lang w:val="sr-Cyrl-RS"/>
              </w:rPr>
            </w:pPr>
            <w:r>
              <w:rPr>
                <w:lang w:val="sr-Cyrl-RS"/>
              </w:rPr>
              <w:t>сијалицама</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7</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FC73BA">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3</w:t>
            </w:r>
            <w:r>
              <w:rPr>
                <w:rFonts w:eastAsia="Times New Roman"/>
                <w:lang w:val="sr-Cyrl-RS"/>
              </w:rPr>
              <w:t>3</w:t>
            </w:r>
            <w:r>
              <w:rPr>
                <w:rFonts w:eastAsia="Times New Roman"/>
              </w:rPr>
              <w:t>.</w:t>
            </w:r>
          </w:p>
        </w:tc>
        <w:tc>
          <w:tcPr>
            <w:tcW w:w="4215" w:type="dxa"/>
            <w:shd w:val="clear" w:color="auto" w:fill="auto"/>
          </w:tcPr>
          <w:p w:rsidR="00AB6520" w:rsidRPr="005802A2" w:rsidRDefault="00AB6520" w:rsidP="001F1A3A">
            <w:pPr>
              <w:jc w:val="center"/>
              <w:rPr>
                <w:lang w:val="sr-Cyrl-RS"/>
              </w:rPr>
            </w:pPr>
            <w:r>
              <w:rPr>
                <w:lang w:val="sr-Cyrl-RS"/>
              </w:rPr>
              <w:t>Лед срце</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4</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9D1AC0">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3</w:t>
            </w:r>
            <w:r>
              <w:rPr>
                <w:rFonts w:eastAsia="Times New Roman"/>
                <w:lang w:val="sr-Cyrl-RS"/>
              </w:rPr>
              <w:t>4</w:t>
            </w:r>
            <w:r>
              <w:rPr>
                <w:rFonts w:eastAsia="Times New Roman"/>
              </w:rPr>
              <w:t>.</w:t>
            </w:r>
          </w:p>
        </w:tc>
        <w:tc>
          <w:tcPr>
            <w:tcW w:w="4215" w:type="dxa"/>
            <w:shd w:val="clear" w:color="auto" w:fill="auto"/>
          </w:tcPr>
          <w:p w:rsidR="00AB6520" w:rsidRPr="00DF21CA" w:rsidRDefault="00AB6520" w:rsidP="001F1A3A">
            <w:pPr>
              <w:jc w:val="center"/>
              <w:rPr>
                <w:lang w:val="sr-Cyrl-RS"/>
              </w:rPr>
            </w:pPr>
            <w:r>
              <w:rPr>
                <w:lang w:val="sr-Cyrl-RS"/>
              </w:rPr>
              <w:t>Лед цвет</w:t>
            </w:r>
          </w:p>
        </w:tc>
        <w:tc>
          <w:tcPr>
            <w:tcW w:w="1275" w:type="dxa"/>
            <w:shd w:val="clear" w:color="auto" w:fill="auto"/>
          </w:tcPr>
          <w:p w:rsidR="00AB6520" w:rsidRPr="005802A2" w:rsidRDefault="00AB6520" w:rsidP="001F1A3A">
            <w:pPr>
              <w:jc w:val="center"/>
              <w:rPr>
                <w:lang w:val="sr-Cyrl-RS"/>
              </w:rPr>
            </w:pPr>
            <w:r w:rsidRPr="005802A2">
              <w:rPr>
                <w:lang w:val="sr-Cyrl-RS"/>
              </w:rPr>
              <w:t>ком</w:t>
            </w:r>
          </w:p>
        </w:tc>
        <w:tc>
          <w:tcPr>
            <w:tcW w:w="1418" w:type="dxa"/>
          </w:tcPr>
          <w:p w:rsidR="00AB6520" w:rsidRPr="005802A2" w:rsidRDefault="00AB6520" w:rsidP="001F1A3A">
            <w:pPr>
              <w:jc w:val="center"/>
              <w:rPr>
                <w:lang w:val="sr-Cyrl-RS"/>
              </w:rPr>
            </w:pPr>
            <w:r>
              <w:rPr>
                <w:lang w:val="sr-Cyrl-RS"/>
              </w:rPr>
              <w:t>4</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9D1AC0">
        <w:trPr>
          <w:trHeight w:val="577"/>
        </w:trPr>
        <w:tc>
          <w:tcPr>
            <w:tcW w:w="889" w:type="dxa"/>
            <w:shd w:val="clear" w:color="auto" w:fill="auto"/>
          </w:tcPr>
          <w:p w:rsidR="00AB6520" w:rsidRDefault="00AB6520" w:rsidP="00E1340D">
            <w:pPr>
              <w:tabs>
                <w:tab w:val="left" w:pos="810"/>
                <w:tab w:val="left" w:pos="2025"/>
                <w:tab w:val="center" w:pos="4986"/>
                <w:tab w:val="left" w:pos="7920"/>
                <w:tab w:val="left" w:pos="8895"/>
              </w:tabs>
              <w:suppressAutoHyphens/>
              <w:jc w:val="center"/>
              <w:rPr>
                <w:rFonts w:eastAsia="Times New Roman"/>
              </w:rPr>
            </w:pPr>
            <w:r>
              <w:rPr>
                <w:rFonts w:eastAsia="Times New Roman"/>
              </w:rPr>
              <w:t>3</w:t>
            </w:r>
            <w:r>
              <w:rPr>
                <w:rFonts w:eastAsia="Times New Roman"/>
                <w:lang w:val="sr-Cyrl-RS"/>
              </w:rPr>
              <w:t>5</w:t>
            </w:r>
            <w:r>
              <w:rPr>
                <w:rFonts w:eastAsia="Times New Roman"/>
              </w:rPr>
              <w:t>.</w:t>
            </w:r>
          </w:p>
        </w:tc>
        <w:tc>
          <w:tcPr>
            <w:tcW w:w="4215" w:type="dxa"/>
            <w:shd w:val="clear" w:color="auto" w:fill="auto"/>
          </w:tcPr>
          <w:p w:rsidR="00AB6520" w:rsidRPr="00DF21CA" w:rsidRDefault="00AB6520" w:rsidP="001F1A3A">
            <w:pPr>
              <w:jc w:val="center"/>
              <w:rPr>
                <w:lang w:val="sr-Cyrl-RS"/>
              </w:rPr>
            </w:pPr>
            <w:r>
              <w:rPr>
                <w:lang w:val="sr-Cyrl-RS"/>
              </w:rPr>
              <w:t>Декоративне мердевине</w:t>
            </w:r>
          </w:p>
        </w:tc>
        <w:tc>
          <w:tcPr>
            <w:tcW w:w="1275" w:type="dxa"/>
            <w:shd w:val="clear" w:color="auto" w:fill="auto"/>
          </w:tcPr>
          <w:p w:rsidR="00AB6520" w:rsidRPr="00DF21CA" w:rsidRDefault="00AB6520" w:rsidP="001F1A3A">
            <w:pPr>
              <w:jc w:val="center"/>
              <w:rPr>
                <w:lang w:val="sr-Cyrl-RS"/>
              </w:rPr>
            </w:pPr>
            <w:r>
              <w:rPr>
                <w:lang w:val="sr-Cyrl-RS"/>
              </w:rPr>
              <w:t>ком</w:t>
            </w:r>
          </w:p>
        </w:tc>
        <w:tc>
          <w:tcPr>
            <w:tcW w:w="1418" w:type="dxa"/>
          </w:tcPr>
          <w:p w:rsidR="00AB6520" w:rsidRPr="00DF21CA" w:rsidRDefault="00AB6520" w:rsidP="001F1A3A">
            <w:pPr>
              <w:jc w:val="center"/>
              <w:rPr>
                <w:lang w:val="sr-Cyrl-RS"/>
              </w:rPr>
            </w:pPr>
            <w:r>
              <w:rPr>
                <w:lang w:val="sr-Cyrl-RS"/>
              </w:rPr>
              <w:t>3</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9D1AC0">
        <w:trPr>
          <w:trHeight w:val="577"/>
        </w:trPr>
        <w:tc>
          <w:tcPr>
            <w:tcW w:w="889" w:type="dxa"/>
            <w:shd w:val="clear" w:color="auto" w:fill="auto"/>
          </w:tcPr>
          <w:p w:rsidR="00AB6520" w:rsidRPr="00AB6520" w:rsidRDefault="00AB6520" w:rsidP="00E1340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w:t>
            </w:r>
          </w:p>
        </w:tc>
        <w:tc>
          <w:tcPr>
            <w:tcW w:w="4215" w:type="dxa"/>
            <w:shd w:val="clear" w:color="auto" w:fill="auto"/>
          </w:tcPr>
          <w:p w:rsidR="00AB6520" w:rsidRPr="00DF21CA" w:rsidRDefault="00AB6520" w:rsidP="001F1A3A">
            <w:pPr>
              <w:jc w:val="center"/>
              <w:rPr>
                <w:lang w:val="sr-Cyrl-RS"/>
              </w:rPr>
            </w:pPr>
            <w:r>
              <w:rPr>
                <w:lang w:val="sr-Cyrl-RS"/>
              </w:rPr>
              <w:t>Металик украсна трака</w:t>
            </w:r>
          </w:p>
        </w:tc>
        <w:tc>
          <w:tcPr>
            <w:tcW w:w="1275" w:type="dxa"/>
            <w:shd w:val="clear" w:color="auto" w:fill="auto"/>
          </w:tcPr>
          <w:p w:rsidR="00AB6520" w:rsidRPr="00DF21CA" w:rsidRDefault="00AB6520" w:rsidP="001F1A3A">
            <w:pPr>
              <w:jc w:val="center"/>
              <w:rPr>
                <w:lang w:val="sr-Cyrl-RS"/>
              </w:rPr>
            </w:pPr>
            <w:r>
              <w:rPr>
                <w:lang w:val="sr-Cyrl-RS"/>
              </w:rPr>
              <w:t>ком</w:t>
            </w:r>
          </w:p>
        </w:tc>
        <w:tc>
          <w:tcPr>
            <w:tcW w:w="1418" w:type="dxa"/>
          </w:tcPr>
          <w:p w:rsidR="00AB6520" w:rsidRPr="00DF21CA" w:rsidRDefault="00AB6520" w:rsidP="001F1A3A">
            <w:pPr>
              <w:jc w:val="center"/>
              <w:rPr>
                <w:lang w:val="sr-Cyrl-RS"/>
              </w:rPr>
            </w:pPr>
            <w:r>
              <w:rPr>
                <w:lang w:val="sr-Cyrl-RS"/>
              </w:rPr>
              <w:t>7</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rsidTr="009D1AC0">
        <w:trPr>
          <w:trHeight w:val="577"/>
        </w:trPr>
        <w:tc>
          <w:tcPr>
            <w:tcW w:w="889" w:type="dxa"/>
            <w:shd w:val="clear" w:color="auto" w:fill="auto"/>
          </w:tcPr>
          <w:p w:rsidR="00AB6520" w:rsidRPr="00AB6520" w:rsidRDefault="00AB6520" w:rsidP="00E1340D">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37.</w:t>
            </w:r>
          </w:p>
        </w:tc>
        <w:tc>
          <w:tcPr>
            <w:tcW w:w="4215" w:type="dxa"/>
            <w:shd w:val="clear" w:color="auto" w:fill="auto"/>
          </w:tcPr>
          <w:p w:rsidR="00AB6520" w:rsidRPr="00DF21CA" w:rsidRDefault="00AB6520" w:rsidP="001F1A3A">
            <w:pPr>
              <w:jc w:val="center"/>
              <w:rPr>
                <w:lang w:val="sr-Cyrl-RS"/>
              </w:rPr>
            </w:pPr>
            <w:r>
              <w:rPr>
                <w:lang w:val="sr-Cyrl-RS"/>
              </w:rPr>
              <w:t>Мат трака сива</w:t>
            </w:r>
          </w:p>
        </w:tc>
        <w:tc>
          <w:tcPr>
            <w:tcW w:w="1275" w:type="dxa"/>
            <w:shd w:val="clear" w:color="auto" w:fill="auto"/>
          </w:tcPr>
          <w:p w:rsidR="00AB6520" w:rsidRPr="00DF21CA" w:rsidRDefault="00AB6520" w:rsidP="001F1A3A">
            <w:pPr>
              <w:jc w:val="center"/>
              <w:rPr>
                <w:lang w:val="sr-Cyrl-RS"/>
              </w:rPr>
            </w:pPr>
            <w:r>
              <w:rPr>
                <w:lang w:val="sr-Cyrl-RS"/>
              </w:rPr>
              <w:t>ком</w:t>
            </w:r>
          </w:p>
        </w:tc>
        <w:tc>
          <w:tcPr>
            <w:tcW w:w="1418" w:type="dxa"/>
          </w:tcPr>
          <w:p w:rsidR="00AB6520" w:rsidRPr="00DF21CA" w:rsidRDefault="00AB6520" w:rsidP="001F1A3A">
            <w:pPr>
              <w:jc w:val="center"/>
              <w:rPr>
                <w:lang w:val="sr-Cyrl-RS"/>
              </w:rPr>
            </w:pPr>
            <w:r>
              <w:rPr>
                <w:lang w:val="sr-Cyrl-RS"/>
              </w:rPr>
              <w:t>2</w:t>
            </w:r>
          </w:p>
        </w:tc>
        <w:tc>
          <w:tcPr>
            <w:tcW w:w="170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7B7732" w:rsidRPr="007B7732" w:rsidTr="001C10C3">
        <w:trPr>
          <w:trHeight w:val="744"/>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Укупна цена без ПДВ-а</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9"/>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Укупан ПДВ</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5"/>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Укупна цена са ПДВ-ом</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bl>
    <w:p w:rsidR="002B758F" w:rsidRDefault="002B758F" w:rsidP="002B758F">
      <w:pPr>
        <w:suppressAutoHyphens/>
        <w:ind w:right="-1"/>
        <w:rPr>
          <w:rFonts w:eastAsia="Times New Roman"/>
          <w:b/>
          <w:lang w:eastAsia="ar-SA"/>
        </w:rPr>
      </w:pPr>
    </w:p>
    <w:p w:rsidR="002B758F" w:rsidRDefault="002B758F" w:rsidP="002B758F">
      <w:pPr>
        <w:suppressAutoHyphens/>
        <w:ind w:left="-567" w:right="288"/>
        <w:rPr>
          <w:rFonts w:eastAsia="Times New Roman"/>
        </w:rPr>
      </w:pPr>
      <w:r>
        <w:rPr>
          <w:rFonts w:eastAsia="Times New Roman"/>
          <w:b/>
        </w:rPr>
        <w:t>РОК ВАЖЕЊА ПОНУДЕ</w:t>
      </w:r>
      <w:r>
        <w:rPr>
          <w:rFonts w:eastAsia="Times New Roman"/>
        </w:rPr>
        <w:t>: _____________дана (не може бити краћи од 30 дана) од дана отварања понуда.</w:t>
      </w:r>
    </w:p>
    <w:p w:rsidR="00DC22A9" w:rsidRDefault="00DC22A9" w:rsidP="002B758F">
      <w:pPr>
        <w:suppressAutoHyphens/>
        <w:ind w:left="-567" w:right="288"/>
        <w:rPr>
          <w:rFonts w:eastAsia="Times New Roman"/>
        </w:rPr>
      </w:pPr>
    </w:p>
    <w:p w:rsidR="007B7732" w:rsidRDefault="007B7732" w:rsidP="002B758F">
      <w:pPr>
        <w:suppressAutoHyphens/>
        <w:ind w:left="-567" w:right="288"/>
        <w:rPr>
          <w:rFonts w:eastAsia="Times New Roman"/>
        </w:rPr>
      </w:pPr>
      <w:r>
        <w:rPr>
          <w:rFonts w:eastAsia="Times New Roman"/>
          <w:b/>
        </w:rPr>
        <w:t xml:space="preserve">РОК </w:t>
      </w:r>
      <w:r w:rsidR="00DC22A9">
        <w:rPr>
          <w:rFonts w:eastAsia="Times New Roman"/>
          <w:b/>
        </w:rPr>
        <w:t>И</w:t>
      </w:r>
      <w:r w:rsidR="00C15AA0">
        <w:rPr>
          <w:rFonts w:eastAsia="Times New Roman"/>
          <w:b/>
        </w:rPr>
        <w:t xml:space="preserve">ЗВРШЕЊА </w:t>
      </w:r>
      <w:r>
        <w:rPr>
          <w:rFonts w:eastAsia="Times New Roman"/>
        </w:rPr>
        <w:t xml:space="preserve"> ________ дана (не може бити дужи од </w:t>
      </w:r>
      <w:r w:rsidR="00AB6520">
        <w:rPr>
          <w:rFonts w:eastAsia="Times New Roman"/>
          <w:lang w:val="sr-Cyrl-RS"/>
        </w:rPr>
        <w:t>7</w:t>
      </w:r>
      <w:r>
        <w:rPr>
          <w:rFonts w:eastAsia="Times New Roman"/>
        </w:rPr>
        <w:t xml:space="preserve"> дана) од дана захтева наручиоца.</w:t>
      </w:r>
    </w:p>
    <w:p w:rsidR="002F7395" w:rsidRPr="002F7395" w:rsidRDefault="002F7395" w:rsidP="002B758F">
      <w:pPr>
        <w:suppressAutoHyphens/>
        <w:ind w:left="-567" w:right="288"/>
        <w:rPr>
          <w:rFonts w:eastAsia="Times New Roman"/>
        </w:rPr>
      </w:pPr>
    </w:p>
    <w:p w:rsidR="002B758F" w:rsidRDefault="002B758F" w:rsidP="002B758F">
      <w:pPr>
        <w:suppressAutoHyphens/>
        <w:ind w:left="-567" w:right="288"/>
        <w:jc w:val="both"/>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t>пријема исправног рачуна (фактуре) са тачно наведеним називима и врсти пружених услуга.</w:t>
      </w:r>
    </w:p>
    <w:p w:rsidR="002F7395" w:rsidRPr="002F7395" w:rsidRDefault="002F7395" w:rsidP="002B758F">
      <w:pPr>
        <w:suppressAutoHyphens/>
        <w:ind w:left="-567" w:right="288"/>
        <w:jc w:val="both"/>
      </w:pPr>
    </w:p>
    <w:p w:rsidR="002B758F" w:rsidRDefault="002B758F" w:rsidP="002B758F">
      <w:pPr>
        <w:suppressAutoHyphens/>
        <w:ind w:left="-567" w:right="288"/>
        <w:jc w:val="both"/>
      </w:pPr>
    </w:p>
    <w:p w:rsidR="002B758F" w:rsidRPr="009209F0" w:rsidRDefault="002B758F" w:rsidP="002B758F">
      <w:pPr>
        <w:suppressAutoHyphens/>
        <w:ind w:left="-567" w:right="288"/>
        <w:jc w:val="both"/>
      </w:pPr>
    </w:p>
    <w:p w:rsidR="00DC22A9" w:rsidRDefault="002B758F" w:rsidP="002B758F">
      <w:pPr>
        <w:rPr>
          <w:rFonts w:eastAsia="Times New Roman"/>
          <w:bCs/>
          <w:iCs/>
          <w:lang w:val="sr-Cyrl-CS"/>
        </w:rPr>
      </w:pPr>
      <w:r>
        <w:rPr>
          <w:rFonts w:eastAsia="Times New Roman"/>
          <w:bCs/>
          <w:iCs/>
          <w:lang w:val="sr-Cyrl-CS"/>
        </w:rPr>
        <w:t>У Нишу,   ____.____.202</w:t>
      </w:r>
      <w:r w:rsidR="00AB6520">
        <w:rPr>
          <w:rFonts w:eastAsia="Times New Roman"/>
          <w:bCs/>
          <w:iCs/>
          <w:lang w:val="sr-Cyrl-CS"/>
        </w:rPr>
        <w:t>4</w:t>
      </w:r>
      <w:r>
        <w:rPr>
          <w:rFonts w:eastAsia="Times New Roman"/>
          <w:bCs/>
          <w:iCs/>
          <w:lang w:val="sr-Cyrl-CS"/>
        </w:rPr>
        <w:t xml:space="preserve">.године   </w:t>
      </w:r>
    </w:p>
    <w:p w:rsidR="002B758F" w:rsidRDefault="002B758F" w:rsidP="00DC22A9">
      <w:pPr>
        <w:ind w:left="2880" w:firstLine="720"/>
        <w:rPr>
          <w:rFonts w:eastAsia="Times New Roman"/>
          <w:bCs/>
          <w:iCs/>
          <w:lang w:val="sr-Latn-CS"/>
        </w:rPr>
      </w:pPr>
      <w:r>
        <w:rPr>
          <w:rFonts w:eastAsia="Times New Roman"/>
          <w:bCs/>
          <w:iCs/>
          <w:lang w:val="sr-Cyrl-CS"/>
        </w:rPr>
        <w:t xml:space="preserve">   </w:t>
      </w:r>
      <w:r>
        <w:rPr>
          <w:rFonts w:eastAsia="Times New Roman"/>
          <w:bCs/>
          <w:iCs/>
          <w:lang w:val="sr-Cyrl-CS"/>
        </w:rPr>
        <w:tab/>
      </w:r>
      <w:r>
        <w:rPr>
          <w:rFonts w:eastAsia="Times New Roman"/>
          <w:bCs/>
          <w:iCs/>
          <w:lang w:val="sr-Cyrl-CS"/>
        </w:rPr>
        <w:tab/>
      </w:r>
      <w:r>
        <w:rPr>
          <w:rFonts w:eastAsia="Times New Roman"/>
          <w:bCs/>
          <w:iCs/>
          <w:lang w:val="sr-Cyrl-CS"/>
        </w:rPr>
        <w:tab/>
      </w:r>
      <w:r w:rsidR="00DC22A9">
        <w:rPr>
          <w:rFonts w:eastAsia="Times New Roman"/>
          <w:bCs/>
          <w:iC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rPr>
        <w:tab/>
      </w:r>
      <w:r>
        <w:rPr>
          <w:rFonts w:eastAsia="Times New Roman"/>
          <w:bCs/>
          <w:iCs/>
          <w:lang w:val="sr-Cyrl-CS"/>
        </w:rPr>
        <w:t>_____________________</w:t>
      </w:r>
    </w:p>
    <w:p w:rsidR="002B758F" w:rsidRDefault="002B758F" w:rsidP="002B758F">
      <w:pPr>
        <w:rPr>
          <w:rFonts w:eastAsia="Times New Roman"/>
          <w:bCs/>
          <w:iCs/>
        </w:rPr>
      </w:pPr>
      <w:r>
        <w:rPr>
          <w:rFonts w:eastAsia="Times New Roman"/>
          <w:bCs/>
          <w:iCs/>
        </w:rPr>
        <w:tab/>
      </w:r>
      <w:r>
        <w:rPr>
          <w:rFonts w:eastAsia="Times New Roman"/>
          <w:bCs/>
          <w:iCs/>
        </w:rPr>
        <w:tab/>
      </w:r>
      <w:r w:rsidR="00DC22A9">
        <w:rPr>
          <w:rFonts w:eastAsia="Times New Roman"/>
          <w:bCs/>
          <w:iCs/>
        </w:rPr>
        <w:t xml:space="preserve">                                                                          </w:t>
      </w:r>
      <w:r>
        <w:rPr>
          <w:rFonts w:eastAsia="Times New Roman"/>
          <w:bCs/>
          <w:iCs/>
        </w:rPr>
        <w:t>(</w:t>
      </w:r>
      <w:r>
        <w:rPr>
          <w:rFonts w:eastAsia="Times New Roman"/>
          <w:bCs/>
          <w:iCs/>
          <w:lang w:val="sr-Cyrl-CS"/>
        </w:rPr>
        <w:t>потпис овлашћеног лица)</w:t>
      </w: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rPr>
      </w:pPr>
    </w:p>
    <w:p w:rsidR="002F7395" w:rsidRDefault="002F7395" w:rsidP="002B758F">
      <w:pPr>
        <w:rPr>
          <w:rFonts w:eastAsia="Times New Roman"/>
          <w:bCs/>
          <w:iCs/>
          <w:lang w:val="sr-Cyrl-RS"/>
        </w:rPr>
      </w:pPr>
    </w:p>
    <w:p w:rsidR="00E1340D" w:rsidRDefault="00E1340D" w:rsidP="002B758F">
      <w:pPr>
        <w:rPr>
          <w:rFonts w:eastAsia="Times New Roman"/>
          <w:bCs/>
          <w:iCs/>
          <w:lang w:val="sr-Cyrl-RS"/>
        </w:rPr>
      </w:pPr>
    </w:p>
    <w:p w:rsidR="00E1340D" w:rsidRDefault="00E1340D" w:rsidP="002B758F">
      <w:pPr>
        <w:rPr>
          <w:rFonts w:eastAsia="Times New Roman"/>
          <w:bCs/>
          <w:iCs/>
          <w:lang w:val="sr-Cyrl-RS"/>
        </w:rPr>
      </w:pPr>
    </w:p>
    <w:p w:rsidR="00E1340D" w:rsidRDefault="00E1340D" w:rsidP="002B758F">
      <w:pPr>
        <w:rPr>
          <w:rFonts w:eastAsia="Times New Roman"/>
          <w:bCs/>
          <w:iCs/>
          <w:lang w:val="sr-Cyrl-RS"/>
        </w:rPr>
      </w:pPr>
    </w:p>
    <w:p w:rsidR="00E1340D" w:rsidRDefault="00E1340D" w:rsidP="002B758F">
      <w:pPr>
        <w:rPr>
          <w:rFonts w:eastAsia="Times New Roman"/>
          <w:bCs/>
          <w:iCs/>
          <w:lang w:val="sr-Cyrl-R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b/>
        </w:rPr>
        <w:t>број</w:t>
      </w:r>
      <w:r w:rsidR="00DC22A9">
        <w:rPr>
          <w:rFonts w:eastAsia="Times New Roman"/>
          <w:b/>
        </w:rPr>
        <w:t xml:space="preserve"> </w:t>
      </w:r>
      <w:r w:rsidR="00AB6520">
        <w:rPr>
          <w:rFonts w:eastAsia="Times New Roman"/>
          <w:b/>
          <w:lang w:val="sr-Cyrl-RS" w:eastAsia="sr-Latn-CS"/>
        </w:rPr>
        <w:t>2.2</w:t>
      </w:r>
      <w:r w:rsidRPr="009209F0">
        <w:rPr>
          <w:rFonts w:eastAsia="Times New Roman"/>
          <w:b/>
          <w:lang w:val="sr-Cyrl-CS" w:eastAsia="sr-Latn-CS"/>
        </w:rPr>
        <w:t>.</w:t>
      </w:r>
      <w:r w:rsidR="00AB6520">
        <w:rPr>
          <w:rFonts w:eastAsia="Times New Roman"/>
          <w:b/>
          <w:lang w:val="sr-Cyrl-CS" w:eastAsia="sr-Latn-CS"/>
        </w:rPr>
        <w:t>36</w:t>
      </w:r>
      <w:r w:rsidRPr="009209F0">
        <w:rPr>
          <w:rFonts w:eastAsia="Times New Roman"/>
          <w:b/>
          <w:lang w:val="sr-Cyrl-CS" w:eastAsia="sr-Latn-CS"/>
        </w:rPr>
        <w:t xml:space="preserve"> </w:t>
      </w:r>
      <w:r w:rsidR="00DC22A9">
        <w:rPr>
          <w:rFonts w:eastAsia="Times New Roman" w:cs="Arial"/>
          <w:b/>
          <w:lang w:eastAsia="sr-Cyrl-CS"/>
        </w:rPr>
        <w:t>Сценографија за манифестације</w:t>
      </w:r>
      <w:r w:rsidRPr="009209F0">
        <w:rPr>
          <w:rFonts w:eastAsia="Times New Roman"/>
          <w:b/>
          <w:lang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1C10C3"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180"/>
        </w:tabs>
        <w:jc w:val="both"/>
      </w:pPr>
    </w:p>
    <w:p w:rsidR="002B758F" w:rsidRPr="009209F0" w:rsidRDefault="002B758F" w:rsidP="002B758F">
      <w:pPr>
        <w:suppressAutoHyphens/>
        <w:jc w:val="both"/>
        <w:rPr>
          <w:rFonts w:eastAsia="Times New Roman"/>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eastAsia="sr-Cyrl-CS"/>
        </w:rPr>
        <w:t>број</w:t>
      </w:r>
      <w:r w:rsidR="00DC22A9">
        <w:rPr>
          <w:rFonts w:eastAsia="Times New Roman" w:cs="Arial"/>
          <w:lang w:eastAsia="sr-Cyrl-CS"/>
        </w:rPr>
        <w:t xml:space="preserve"> </w:t>
      </w:r>
      <w:r w:rsidR="00AB6520">
        <w:rPr>
          <w:rFonts w:eastAsia="Times New Roman"/>
          <w:b/>
          <w:lang w:val="sr-Cyrl-RS" w:eastAsia="sr-Latn-CS"/>
        </w:rPr>
        <w:t>2.2.36</w:t>
      </w:r>
      <w:r w:rsidR="00DC22A9" w:rsidRPr="009209F0">
        <w:rPr>
          <w:rFonts w:eastAsia="Times New Roman"/>
          <w:b/>
          <w:lang w:val="sr-Cyrl-CS" w:eastAsia="sr-Latn-CS"/>
        </w:rPr>
        <w:t xml:space="preserve">. </w:t>
      </w:r>
      <w:r w:rsidR="00DC22A9">
        <w:rPr>
          <w:rFonts w:eastAsia="Times New Roman" w:cs="Arial"/>
          <w:b/>
          <w:lang w:eastAsia="sr-Cyrl-CS"/>
        </w:rPr>
        <w:t>Сценографија за манифестације</w:t>
      </w:r>
      <w:r w:rsidRPr="009209F0">
        <w:rPr>
          <w:rFonts w:eastAsia="Times New Roman"/>
          <w:b/>
          <w:lang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илизаинтересованим лицима.</w:t>
      </w:r>
    </w:p>
    <w:p w:rsidR="002B758F" w:rsidRPr="009209F0" w:rsidRDefault="002B758F" w:rsidP="002B758F">
      <w:pPr>
        <w:suppressAutoHyphens/>
        <w:jc w:val="both"/>
        <w:rPr>
          <w:rFonts w:eastAsia="Times New Roman"/>
        </w:rPr>
      </w:pPr>
    </w:p>
    <w:p w:rsidR="002B758F" w:rsidRPr="009209F0" w:rsidRDefault="002B758F" w:rsidP="002B758F">
      <w:pPr>
        <w:suppressAutoHyphens/>
        <w:jc w:val="both"/>
        <w:rPr>
          <w:rFonts w:eastAsia="Times New Roman"/>
        </w:rPr>
      </w:pPr>
    </w:p>
    <w:p w:rsidR="002B758F" w:rsidRPr="009209F0" w:rsidRDefault="002B758F" w:rsidP="002B758F">
      <w:pPr>
        <w:suppressAutoHyphens/>
        <w:jc w:val="both"/>
        <w:rPr>
          <w:rFonts w:eastAsia="Times New Roman"/>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AB6520">
        <w:rPr>
          <w:rFonts w:eastAsia="Times New Roman"/>
          <w:bCs/>
          <w:iCs/>
          <w:lang w:val="sr-Cyrl-CS"/>
        </w:rPr>
        <w:t>4</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00AB6520">
        <w:rPr>
          <w:rFonts w:eastAsia="Times New Roman"/>
          <w:bCs/>
          <w:iCs/>
        </w:rPr>
        <w:tab/>
      </w:r>
      <w:bookmarkStart w:id="0" w:name="_GoBack"/>
      <w:bookmarkEnd w:id="0"/>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rPr>
        <w:tab/>
      </w:r>
      <w:r w:rsidRPr="009209F0">
        <w:rPr>
          <w:rFonts w:eastAsia="Times New Roman"/>
          <w:bCs/>
          <w:iCs/>
        </w:rPr>
        <w:tab/>
      </w:r>
      <w:r w:rsidR="00F04E6E">
        <w:rPr>
          <w:rFonts w:eastAsia="Times New Roman"/>
          <w:bCs/>
          <w:iCs/>
        </w:rPr>
        <w:t xml:space="preserve">                                                                         </w:t>
      </w:r>
      <w:r w:rsidRPr="009209F0">
        <w:rPr>
          <w:rFonts w:eastAsia="Times New Roman"/>
          <w:bCs/>
          <w:iCs/>
        </w:rPr>
        <w:t>(</w:t>
      </w:r>
      <w:r w:rsidRPr="009209F0">
        <w:rPr>
          <w:rFonts w:eastAsia="Times New Roman"/>
          <w:bCs/>
          <w:iCs/>
          <w:lang w:val="sr-Cyrl-CS"/>
        </w:rPr>
        <w:t>потпис овлашћеног лица)</w:t>
      </w:r>
    </w:p>
    <w:p w:rsidR="002B758F" w:rsidRPr="009209F0" w:rsidRDefault="002B758F" w:rsidP="002B758F">
      <w:pPr>
        <w:jc w:val="both"/>
        <w:rPr>
          <w:b/>
        </w:rPr>
      </w:pPr>
    </w:p>
    <w:p w:rsidR="002B758F" w:rsidRPr="009209F0" w:rsidRDefault="002B758F" w:rsidP="002B758F">
      <w:pPr>
        <w:jc w:val="both"/>
        <w:rPr>
          <w:b/>
        </w:rPr>
      </w:pPr>
    </w:p>
    <w:p w:rsidR="002B758F" w:rsidRDefault="002B758F" w:rsidP="002B758F">
      <w:pPr>
        <w:jc w:val="both"/>
        <w:rPr>
          <w:b/>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AB6520"/>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2B758F"/>
    <w:rsid w:val="00043B3A"/>
    <w:rsid w:val="001C10C3"/>
    <w:rsid w:val="00254C6E"/>
    <w:rsid w:val="002B758F"/>
    <w:rsid w:val="002F7395"/>
    <w:rsid w:val="005D3C31"/>
    <w:rsid w:val="006B2ADB"/>
    <w:rsid w:val="00712A81"/>
    <w:rsid w:val="007B7732"/>
    <w:rsid w:val="009F4735"/>
    <w:rsid w:val="00AB6520"/>
    <w:rsid w:val="00BF1DB3"/>
    <w:rsid w:val="00C15AA0"/>
    <w:rsid w:val="00D12421"/>
    <w:rsid w:val="00D23047"/>
    <w:rsid w:val="00DC22A9"/>
    <w:rsid w:val="00E1340D"/>
    <w:rsid w:val="00F04E6E"/>
    <w:rsid w:val="00F82AB4"/>
    <w:rsid w:val="00FF63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2022-12-28T19:53:00Z</dcterms:created>
  <dcterms:modified xsi:type="dcterms:W3CDTF">2024-02-05T08:42:00Z</dcterms:modified>
</cp:coreProperties>
</file>