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DB72" w14:textId="77777777"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08DEECD5" wp14:editId="6B3054B5">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6C7C62AD" w14:textId="77777777" w:rsidR="00D814DA" w:rsidRPr="00454ECB" w:rsidRDefault="00D814DA" w:rsidP="00D814DA">
      <w:pPr>
        <w:ind w:left="360"/>
        <w:jc w:val="center"/>
        <w:rPr>
          <w:rFonts w:eastAsia="Times New Roman"/>
          <w:b/>
          <w:lang w:val="sr-Cyrl-RS" w:eastAsia="sr-Latn-CS"/>
        </w:rPr>
      </w:pPr>
    </w:p>
    <w:p w14:paraId="7AE284E0" w14:textId="77777777" w:rsidR="00D814DA" w:rsidRPr="00454ECB" w:rsidRDefault="00D814DA" w:rsidP="00D814DA">
      <w:pPr>
        <w:jc w:val="both"/>
        <w:rPr>
          <w:rFonts w:eastAsia="Calibri"/>
          <w:b/>
          <w:lang w:val="sr-Cyrl-RS"/>
        </w:rPr>
      </w:pPr>
    </w:p>
    <w:p w14:paraId="5F10734B" w14:textId="77777777" w:rsidR="00D814DA" w:rsidRPr="00454ECB" w:rsidRDefault="00D814DA" w:rsidP="00D814DA">
      <w:pPr>
        <w:jc w:val="both"/>
        <w:rPr>
          <w:rFonts w:eastAsia="Calibri"/>
          <w:b/>
          <w:lang w:val="sr-Cyrl-RS"/>
        </w:rPr>
      </w:pPr>
    </w:p>
    <w:p w14:paraId="1523F012" w14:textId="77777777" w:rsidR="00D814DA" w:rsidRPr="00454ECB" w:rsidRDefault="00D814DA" w:rsidP="00D814DA">
      <w:pPr>
        <w:jc w:val="both"/>
        <w:rPr>
          <w:rFonts w:eastAsia="Calibri"/>
          <w:b/>
          <w:lang w:val="sr-Cyrl-RS"/>
        </w:rPr>
      </w:pPr>
    </w:p>
    <w:p w14:paraId="1EBDA4A1" w14:textId="77777777" w:rsidR="00D814DA" w:rsidRPr="00454ECB" w:rsidRDefault="00D814DA" w:rsidP="00D814DA">
      <w:pPr>
        <w:jc w:val="both"/>
        <w:rPr>
          <w:rFonts w:eastAsia="Calibri"/>
          <w:b/>
          <w:lang w:val="sr-Cyrl-RS"/>
        </w:rPr>
      </w:pPr>
    </w:p>
    <w:p w14:paraId="6C616FE7" w14:textId="77777777" w:rsidR="00D814DA" w:rsidRPr="00454ECB" w:rsidRDefault="00D814DA" w:rsidP="00D814DA">
      <w:pPr>
        <w:jc w:val="both"/>
        <w:rPr>
          <w:rFonts w:eastAsia="Calibri"/>
          <w:b/>
          <w:lang w:val="sr-Cyrl-RS"/>
        </w:rPr>
      </w:pPr>
    </w:p>
    <w:p w14:paraId="710EF2B1" w14:textId="77777777" w:rsidR="00D814DA" w:rsidRPr="00454ECB" w:rsidRDefault="00D814DA" w:rsidP="00D814DA">
      <w:pPr>
        <w:jc w:val="both"/>
        <w:rPr>
          <w:rFonts w:eastAsia="Calibri"/>
          <w:b/>
          <w:lang w:val="sr-Cyrl-RS"/>
        </w:rPr>
      </w:pPr>
    </w:p>
    <w:p w14:paraId="65816137" w14:textId="77777777" w:rsidR="00D814DA" w:rsidRPr="00454ECB" w:rsidRDefault="00D814DA" w:rsidP="00D814DA">
      <w:pPr>
        <w:jc w:val="both"/>
        <w:rPr>
          <w:rFonts w:eastAsia="Calibri"/>
          <w:b/>
          <w:lang w:val="sr-Cyrl-RS"/>
        </w:rPr>
      </w:pPr>
    </w:p>
    <w:p w14:paraId="2F7B70FE" w14:textId="77777777" w:rsidR="00D814DA" w:rsidRPr="00454ECB" w:rsidRDefault="00D814DA" w:rsidP="00D814DA">
      <w:pPr>
        <w:jc w:val="both"/>
        <w:rPr>
          <w:rFonts w:eastAsia="Calibri"/>
          <w:b/>
          <w:lang w:val="sr-Cyrl-RS"/>
        </w:rPr>
      </w:pPr>
    </w:p>
    <w:p w14:paraId="2DAA9D56" w14:textId="77777777" w:rsidR="00D814DA" w:rsidRPr="00454ECB" w:rsidRDefault="00D814DA" w:rsidP="00D814DA">
      <w:pPr>
        <w:jc w:val="both"/>
        <w:rPr>
          <w:rFonts w:eastAsia="Calibri"/>
          <w:b/>
          <w:lang w:val="sr-Cyrl-RS"/>
        </w:rPr>
      </w:pPr>
    </w:p>
    <w:p w14:paraId="0562B6A6" w14:textId="77777777"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3705BFF1" w14:textId="77777777" w:rsidR="00D814DA" w:rsidRPr="00454ECB" w:rsidRDefault="00D814DA" w:rsidP="00D814DA">
      <w:pPr>
        <w:suppressAutoHyphens/>
        <w:ind w:left="-567"/>
        <w:jc w:val="both"/>
        <w:rPr>
          <w:rFonts w:eastAsia="Times New Roman"/>
        </w:rPr>
      </w:pPr>
    </w:p>
    <w:p w14:paraId="72A15EE2" w14:textId="77777777" w:rsidR="00D814DA" w:rsidRPr="00454ECB" w:rsidRDefault="00D814DA" w:rsidP="00D814DA">
      <w:pPr>
        <w:suppressAutoHyphens/>
        <w:ind w:left="-567"/>
        <w:jc w:val="both"/>
        <w:rPr>
          <w:rFonts w:eastAsia="Times New Roman"/>
        </w:rPr>
      </w:pPr>
    </w:p>
    <w:p w14:paraId="33C1F83E" w14:textId="77777777" w:rsidR="00D814DA" w:rsidRPr="00454ECB" w:rsidRDefault="00D814DA" w:rsidP="00D814DA">
      <w:pPr>
        <w:suppressAutoHyphens/>
        <w:ind w:left="-567"/>
        <w:jc w:val="both"/>
        <w:rPr>
          <w:rFonts w:eastAsia="Times New Roman"/>
          <w:lang w:val="sr-Cyrl-RS"/>
        </w:rPr>
      </w:pPr>
    </w:p>
    <w:p w14:paraId="335D2AFB" w14:textId="77777777" w:rsidR="00D814DA" w:rsidRPr="00454ECB" w:rsidRDefault="00D814DA" w:rsidP="00D814DA">
      <w:pPr>
        <w:suppressAutoHyphens/>
        <w:ind w:left="-567"/>
        <w:jc w:val="both"/>
        <w:rPr>
          <w:rFonts w:eastAsia="Times New Roman"/>
          <w:lang w:val="sr-Cyrl-RS"/>
        </w:rPr>
      </w:pPr>
    </w:p>
    <w:p w14:paraId="1846AB77" w14:textId="77777777" w:rsidR="00D814DA" w:rsidRPr="00454ECB" w:rsidRDefault="00D814DA" w:rsidP="00D814DA">
      <w:pPr>
        <w:suppressAutoHyphens/>
        <w:ind w:left="-567"/>
        <w:jc w:val="both"/>
        <w:rPr>
          <w:rFonts w:eastAsia="Times New Roman"/>
          <w:lang w:val="sr-Cyrl-RS"/>
        </w:rPr>
      </w:pPr>
    </w:p>
    <w:p w14:paraId="6A2CA442" w14:textId="77777777" w:rsidR="00D814DA" w:rsidRPr="00454ECB" w:rsidRDefault="00D814DA" w:rsidP="00D814DA">
      <w:pPr>
        <w:suppressAutoHyphens/>
        <w:ind w:left="-567"/>
        <w:jc w:val="both"/>
        <w:rPr>
          <w:rFonts w:eastAsia="Times New Roman"/>
          <w:lang w:val="sr-Cyrl-RS"/>
        </w:rPr>
      </w:pPr>
    </w:p>
    <w:p w14:paraId="4DA66260" w14:textId="77777777" w:rsidR="00D814DA" w:rsidRPr="00454ECB" w:rsidRDefault="00D814DA" w:rsidP="00D814DA">
      <w:pPr>
        <w:suppressAutoHyphens/>
        <w:ind w:left="-567"/>
        <w:jc w:val="both"/>
        <w:rPr>
          <w:rFonts w:eastAsia="Times New Roman"/>
          <w:lang w:val="sr-Cyrl-RS"/>
        </w:rPr>
      </w:pPr>
    </w:p>
    <w:p w14:paraId="0318D405" w14:textId="77777777" w:rsidR="00D814DA" w:rsidRPr="00454ECB" w:rsidRDefault="00D814DA" w:rsidP="00D814DA">
      <w:pPr>
        <w:suppressAutoHyphens/>
        <w:ind w:left="-567"/>
        <w:jc w:val="both"/>
        <w:rPr>
          <w:rFonts w:eastAsia="Times New Roman"/>
          <w:lang w:val="sr-Cyrl-RS"/>
        </w:rPr>
      </w:pPr>
    </w:p>
    <w:p w14:paraId="6A8A80CE" w14:textId="77777777" w:rsidR="00D814DA" w:rsidRPr="00454ECB" w:rsidRDefault="00D814DA" w:rsidP="00D814DA">
      <w:pPr>
        <w:suppressAutoHyphens/>
        <w:ind w:left="-567"/>
        <w:jc w:val="center"/>
        <w:rPr>
          <w:rFonts w:eastAsia="Times New Roman"/>
        </w:rPr>
      </w:pPr>
    </w:p>
    <w:p w14:paraId="5E7C597F" w14:textId="3A1CD838"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АНО</w:t>
      </w:r>
      <w:r w:rsidR="001A5F45">
        <w:rPr>
          <w:rFonts w:eastAsia="Times New Roman"/>
          <w:b/>
          <w:sz w:val="44"/>
          <w:szCs w:val="32"/>
          <w:lang w:val="sr-Latn-RS"/>
        </w:rPr>
        <w:t xml:space="preserve"> </w:t>
      </w:r>
      <w:r w:rsidR="001A5F45">
        <w:rPr>
          <w:rFonts w:eastAsia="Times New Roman"/>
          <w:b/>
          <w:sz w:val="44"/>
          <w:szCs w:val="32"/>
          <w:lang w:val="sr-Cyrl-RS"/>
        </w:rPr>
        <w:t>ВОЋЕ И</w:t>
      </w:r>
      <w:r w:rsidR="00F05417">
        <w:rPr>
          <w:rFonts w:eastAsia="Times New Roman"/>
          <w:b/>
          <w:sz w:val="44"/>
          <w:szCs w:val="32"/>
          <w:lang w:val="sr-Cyrl-RS"/>
        </w:rPr>
        <w:t xml:space="preserve"> ПОВРЋЕ </w:t>
      </w:r>
      <w:r>
        <w:rPr>
          <w:rFonts w:eastAsia="Times New Roman"/>
          <w:b/>
          <w:sz w:val="44"/>
          <w:szCs w:val="32"/>
          <w:lang w:val="sr-Cyrl-RS"/>
        </w:rPr>
        <w:t>ЗА ПОТРЕБЕ КОМЕРЦИЈАЛЕ</w:t>
      </w:r>
    </w:p>
    <w:p w14:paraId="638234E0" w14:textId="77777777"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14:paraId="15336A1E" w14:textId="77777777" w:rsidR="00D814DA" w:rsidRPr="00454ECB" w:rsidRDefault="00D814DA" w:rsidP="00D814DA">
      <w:pPr>
        <w:tabs>
          <w:tab w:val="left" w:pos="3915"/>
        </w:tabs>
        <w:suppressAutoHyphens/>
        <w:ind w:left="-567"/>
        <w:jc w:val="both"/>
        <w:rPr>
          <w:rFonts w:eastAsia="Times New Roman"/>
        </w:rPr>
      </w:pPr>
    </w:p>
    <w:p w14:paraId="707AB439" w14:textId="77777777"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14:paraId="2E60D8CF" w14:textId="77777777"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14:paraId="546A3877" w14:textId="77777777" w:rsidR="00D814DA" w:rsidRPr="00454ECB" w:rsidRDefault="00D814DA" w:rsidP="00D814DA">
      <w:pPr>
        <w:tabs>
          <w:tab w:val="left" w:pos="3645"/>
        </w:tabs>
        <w:suppressAutoHyphens/>
        <w:ind w:left="-567"/>
        <w:jc w:val="both"/>
        <w:rPr>
          <w:rFonts w:eastAsia="Times New Roman"/>
        </w:rPr>
      </w:pPr>
    </w:p>
    <w:p w14:paraId="0A052113" w14:textId="77777777" w:rsidR="00D814DA" w:rsidRPr="00454ECB" w:rsidRDefault="00D814DA" w:rsidP="00D814DA">
      <w:pPr>
        <w:tabs>
          <w:tab w:val="left" w:pos="3645"/>
        </w:tabs>
        <w:suppressAutoHyphens/>
        <w:ind w:left="-567"/>
        <w:jc w:val="both"/>
        <w:rPr>
          <w:rFonts w:eastAsia="Times New Roman"/>
        </w:rPr>
      </w:pPr>
    </w:p>
    <w:p w14:paraId="01D28257" w14:textId="77777777" w:rsidR="00D814DA" w:rsidRPr="00454ECB" w:rsidRDefault="00D814DA" w:rsidP="00D814DA">
      <w:pPr>
        <w:tabs>
          <w:tab w:val="left" w:pos="3645"/>
        </w:tabs>
        <w:suppressAutoHyphens/>
        <w:ind w:left="-567"/>
        <w:jc w:val="both"/>
        <w:rPr>
          <w:rFonts w:eastAsia="Times New Roman"/>
        </w:rPr>
      </w:pPr>
    </w:p>
    <w:p w14:paraId="03DEEC12" w14:textId="77777777" w:rsidR="00D814DA" w:rsidRPr="00454ECB" w:rsidRDefault="00D814DA" w:rsidP="00D814DA">
      <w:pPr>
        <w:tabs>
          <w:tab w:val="left" w:pos="3645"/>
        </w:tabs>
        <w:suppressAutoHyphens/>
        <w:ind w:left="-567"/>
        <w:jc w:val="both"/>
        <w:rPr>
          <w:rFonts w:eastAsia="Times New Roman"/>
        </w:rPr>
      </w:pPr>
    </w:p>
    <w:p w14:paraId="1A132551" w14:textId="77777777" w:rsidR="00D814DA" w:rsidRPr="00454ECB" w:rsidRDefault="00D814DA" w:rsidP="00D814DA">
      <w:pPr>
        <w:tabs>
          <w:tab w:val="left" w:pos="3645"/>
        </w:tabs>
        <w:suppressAutoHyphens/>
        <w:ind w:left="-567"/>
        <w:jc w:val="both"/>
        <w:rPr>
          <w:rFonts w:eastAsia="Times New Roman"/>
        </w:rPr>
      </w:pPr>
    </w:p>
    <w:p w14:paraId="6B8B566D" w14:textId="77777777" w:rsidR="00D814DA" w:rsidRPr="00454ECB" w:rsidRDefault="00D814DA" w:rsidP="00D814DA">
      <w:pPr>
        <w:tabs>
          <w:tab w:val="left" w:pos="3645"/>
        </w:tabs>
        <w:suppressAutoHyphens/>
        <w:ind w:left="-567"/>
        <w:jc w:val="both"/>
        <w:rPr>
          <w:rFonts w:eastAsia="Times New Roman"/>
        </w:rPr>
      </w:pPr>
    </w:p>
    <w:p w14:paraId="5B7F8586" w14:textId="77777777" w:rsidR="00D814DA" w:rsidRPr="00454ECB" w:rsidRDefault="00D814DA" w:rsidP="00D814DA">
      <w:pPr>
        <w:tabs>
          <w:tab w:val="left" w:pos="3645"/>
        </w:tabs>
        <w:suppressAutoHyphens/>
        <w:ind w:left="-567"/>
        <w:jc w:val="both"/>
        <w:rPr>
          <w:rFonts w:eastAsia="Times New Roman"/>
        </w:rPr>
      </w:pPr>
    </w:p>
    <w:p w14:paraId="463259E5" w14:textId="77777777" w:rsidR="00D814DA" w:rsidRPr="00454ECB" w:rsidRDefault="00D814DA" w:rsidP="00D814DA">
      <w:pPr>
        <w:tabs>
          <w:tab w:val="left" w:pos="3645"/>
        </w:tabs>
        <w:suppressAutoHyphens/>
        <w:ind w:left="-567"/>
        <w:jc w:val="both"/>
        <w:rPr>
          <w:rFonts w:eastAsia="Times New Roman"/>
        </w:rPr>
      </w:pPr>
    </w:p>
    <w:p w14:paraId="14AF7578" w14:textId="77777777" w:rsidR="00D814DA" w:rsidRPr="00454ECB" w:rsidRDefault="00D814DA" w:rsidP="00D814DA">
      <w:pPr>
        <w:tabs>
          <w:tab w:val="left" w:pos="3645"/>
        </w:tabs>
        <w:suppressAutoHyphens/>
        <w:ind w:left="-567"/>
        <w:jc w:val="both"/>
        <w:rPr>
          <w:rFonts w:eastAsia="Times New Roman"/>
        </w:rPr>
      </w:pPr>
    </w:p>
    <w:p w14:paraId="2A3A36D1" w14:textId="77777777" w:rsidR="00D814DA" w:rsidRDefault="00D814DA" w:rsidP="00D814DA">
      <w:pPr>
        <w:tabs>
          <w:tab w:val="left" w:pos="3645"/>
        </w:tabs>
        <w:suppressAutoHyphens/>
        <w:ind w:left="-567"/>
        <w:jc w:val="both"/>
        <w:rPr>
          <w:rFonts w:eastAsia="Times New Roman"/>
          <w:lang w:val="sr-Cyrl-RS"/>
        </w:rPr>
      </w:pPr>
    </w:p>
    <w:p w14:paraId="1655A893" w14:textId="77777777" w:rsidR="00D814DA" w:rsidRDefault="00D814DA" w:rsidP="00D814DA">
      <w:pPr>
        <w:tabs>
          <w:tab w:val="left" w:pos="3645"/>
        </w:tabs>
        <w:suppressAutoHyphens/>
        <w:ind w:left="-567"/>
        <w:jc w:val="both"/>
        <w:rPr>
          <w:rFonts w:eastAsia="Times New Roman"/>
          <w:lang w:val="sr-Cyrl-RS"/>
        </w:rPr>
      </w:pPr>
    </w:p>
    <w:p w14:paraId="6F30CF2A" w14:textId="77777777" w:rsidR="00D814DA" w:rsidRDefault="00D814DA" w:rsidP="00D814DA">
      <w:pPr>
        <w:tabs>
          <w:tab w:val="left" w:pos="3645"/>
        </w:tabs>
        <w:suppressAutoHyphens/>
        <w:ind w:left="-567"/>
        <w:jc w:val="both"/>
        <w:rPr>
          <w:rFonts w:eastAsia="Times New Roman"/>
          <w:lang w:val="sr-Cyrl-RS"/>
        </w:rPr>
      </w:pPr>
    </w:p>
    <w:p w14:paraId="3E886E33" w14:textId="77777777" w:rsidR="00D814DA" w:rsidRDefault="00D814DA" w:rsidP="00D814DA">
      <w:pPr>
        <w:tabs>
          <w:tab w:val="left" w:pos="3645"/>
        </w:tabs>
        <w:suppressAutoHyphens/>
        <w:ind w:left="-567"/>
        <w:jc w:val="both"/>
        <w:rPr>
          <w:rFonts w:eastAsia="Times New Roman"/>
          <w:lang w:val="sr-Cyrl-RS"/>
        </w:rPr>
      </w:pPr>
    </w:p>
    <w:p w14:paraId="12F882C1" w14:textId="77777777" w:rsidR="00D814DA" w:rsidRDefault="00D814DA" w:rsidP="00D814DA">
      <w:pPr>
        <w:tabs>
          <w:tab w:val="left" w:pos="3645"/>
        </w:tabs>
        <w:suppressAutoHyphens/>
        <w:ind w:left="-567"/>
        <w:jc w:val="both"/>
        <w:rPr>
          <w:rFonts w:eastAsia="Times New Roman"/>
          <w:lang w:val="sr-Cyrl-RS"/>
        </w:rPr>
      </w:pPr>
    </w:p>
    <w:p w14:paraId="62BCF2FD" w14:textId="77777777" w:rsidR="00D814DA" w:rsidRPr="00454ECB" w:rsidRDefault="00D814DA" w:rsidP="00D814DA">
      <w:pPr>
        <w:tabs>
          <w:tab w:val="left" w:pos="3645"/>
        </w:tabs>
        <w:suppressAutoHyphens/>
        <w:ind w:left="-567"/>
        <w:jc w:val="both"/>
        <w:rPr>
          <w:rFonts w:eastAsia="Times New Roman"/>
          <w:lang w:val="sr-Cyrl-RS"/>
        </w:rPr>
      </w:pPr>
    </w:p>
    <w:p w14:paraId="05C2BBB1" w14:textId="77777777" w:rsidR="00D814DA" w:rsidRPr="00454ECB" w:rsidRDefault="00D814DA" w:rsidP="00D814DA">
      <w:pPr>
        <w:tabs>
          <w:tab w:val="left" w:pos="3645"/>
        </w:tabs>
        <w:suppressAutoHyphens/>
        <w:ind w:left="-567"/>
        <w:jc w:val="both"/>
        <w:rPr>
          <w:rFonts w:eastAsia="Times New Roman"/>
          <w:u w:val="single"/>
        </w:rPr>
      </w:pPr>
    </w:p>
    <w:p w14:paraId="1AA7185F" w14:textId="7115D97D" w:rsidR="00D814DA"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w:t>
      </w:r>
      <w:r w:rsidR="001A5F45">
        <w:rPr>
          <w:rFonts w:eastAsia="Times New Roman"/>
          <w:b/>
          <w:lang w:val="sr-Cyrl-RS"/>
        </w:rPr>
        <w:t xml:space="preserve"> ВОЋЕ И</w:t>
      </w:r>
      <w:r w:rsidR="00F05417">
        <w:rPr>
          <w:rFonts w:eastAsia="Times New Roman"/>
          <w:b/>
          <w:lang w:val="sr-Cyrl-RS"/>
        </w:rPr>
        <w:t xml:space="preserve"> ПОВРЋЕ</w:t>
      </w:r>
      <w:r>
        <w:rPr>
          <w:rFonts w:eastAsia="Times New Roman"/>
          <w:b/>
          <w:lang w:val="sr-Cyrl-RS"/>
        </w:rPr>
        <w:t xml:space="preserve">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14:paraId="1AD59CBA" w14:textId="77777777" w:rsidTr="00676FEA">
        <w:tc>
          <w:tcPr>
            <w:tcW w:w="4698" w:type="dxa"/>
            <w:vAlign w:val="center"/>
          </w:tcPr>
          <w:p w14:paraId="1108E316" w14:textId="77777777"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tcPr>
          <w:p w14:paraId="1CFC6C5B" w14:textId="77777777" w:rsidR="00D814DA" w:rsidRPr="00454ECB" w:rsidRDefault="00D814DA" w:rsidP="00676FEA">
            <w:pPr>
              <w:suppressAutoHyphens/>
              <w:jc w:val="both"/>
              <w:rPr>
                <w:rFonts w:eastAsia="Times New Roman"/>
                <w:sz w:val="28"/>
                <w:szCs w:val="28"/>
                <w:lang w:val="sr-Cyrl-RS"/>
              </w:rPr>
            </w:pPr>
          </w:p>
        </w:tc>
      </w:tr>
      <w:tr w:rsidR="00D814DA" w:rsidRPr="00454ECB" w14:paraId="2A49BBDB" w14:textId="77777777" w:rsidTr="00676FEA">
        <w:tc>
          <w:tcPr>
            <w:tcW w:w="4698" w:type="dxa"/>
            <w:vAlign w:val="center"/>
          </w:tcPr>
          <w:p w14:paraId="0FEA51DB" w14:textId="77777777"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tcPr>
          <w:p w14:paraId="2B530092" w14:textId="77777777" w:rsidR="00D814DA" w:rsidRPr="00454ECB" w:rsidRDefault="00D814DA" w:rsidP="00676FEA">
            <w:pPr>
              <w:suppressAutoHyphens/>
              <w:jc w:val="both"/>
              <w:rPr>
                <w:rFonts w:eastAsia="Times New Roman"/>
                <w:sz w:val="28"/>
                <w:szCs w:val="28"/>
                <w:lang w:val="sr-Cyrl-RS"/>
              </w:rPr>
            </w:pPr>
          </w:p>
        </w:tc>
      </w:tr>
      <w:tr w:rsidR="00D814DA" w:rsidRPr="00454ECB" w14:paraId="01F0BCA2" w14:textId="77777777" w:rsidTr="00676FEA">
        <w:tc>
          <w:tcPr>
            <w:tcW w:w="4698" w:type="dxa"/>
            <w:vAlign w:val="center"/>
          </w:tcPr>
          <w:p w14:paraId="69B879BA" w14:textId="77777777"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tcPr>
          <w:p w14:paraId="6522C51C" w14:textId="77777777" w:rsidR="00D814DA" w:rsidRPr="00454ECB" w:rsidRDefault="00D814DA" w:rsidP="00676FEA">
            <w:pPr>
              <w:suppressAutoHyphens/>
              <w:jc w:val="both"/>
              <w:rPr>
                <w:rFonts w:eastAsia="Times New Roman"/>
                <w:sz w:val="28"/>
                <w:szCs w:val="28"/>
                <w:lang w:val="sr-Cyrl-RS"/>
              </w:rPr>
            </w:pPr>
          </w:p>
        </w:tc>
      </w:tr>
      <w:tr w:rsidR="00D814DA" w:rsidRPr="00454ECB" w14:paraId="57CFF138" w14:textId="77777777" w:rsidTr="00676FEA">
        <w:tc>
          <w:tcPr>
            <w:tcW w:w="4698" w:type="dxa"/>
            <w:vAlign w:val="center"/>
          </w:tcPr>
          <w:p w14:paraId="0B815731" w14:textId="77777777"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tcPr>
          <w:p w14:paraId="7BFA9917" w14:textId="77777777" w:rsidR="00D814DA" w:rsidRPr="00454ECB" w:rsidRDefault="00D814DA" w:rsidP="00676FEA">
            <w:pPr>
              <w:suppressAutoHyphens/>
              <w:jc w:val="both"/>
              <w:rPr>
                <w:rFonts w:eastAsia="Times New Roman"/>
                <w:sz w:val="28"/>
                <w:szCs w:val="28"/>
                <w:lang w:val="sr-Cyrl-RS"/>
              </w:rPr>
            </w:pPr>
          </w:p>
        </w:tc>
      </w:tr>
      <w:tr w:rsidR="00D814DA" w:rsidRPr="00454ECB" w14:paraId="1FAF3521" w14:textId="77777777" w:rsidTr="00676FEA">
        <w:tc>
          <w:tcPr>
            <w:tcW w:w="4698" w:type="dxa"/>
            <w:vAlign w:val="center"/>
          </w:tcPr>
          <w:p w14:paraId="5F65D539" w14:textId="77777777"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tcPr>
          <w:p w14:paraId="60B1CA6A" w14:textId="77777777" w:rsidR="00D814DA" w:rsidRPr="00454ECB" w:rsidRDefault="00D814DA" w:rsidP="00676FEA">
            <w:pPr>
              <w:suppressAutoHyphens/>
              <w:jc w:val="both"/>
              <w:rPr>
                <w:rFonts w:eastAsia="Times New Roman"/>
                <w:sz w:val="28"/>
                <w:szCs w:val="28"/>
                <w:lang w:val="sr-Cyrl-RS"/>
              </w:rPr>
            </w:pPr>
          </w:p>
        </w:tc>
      </w:tr>
      <w:tr w:rsidR="00D814DA" w:rsidRPr="00454ECB" w14:paraId="5E4898FA" w14:textId="77777777" w:rsidTr="00676FEA">
        <w:tc>
          <w:tcPr>
            <w:tcW w:w="4698" w:type="dxa"/>
            <w:vAlign w:val="center"/>
          </w:tcPr>
          <w:p w14:paraId="1F95E6B1" w14:textId="77777777"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tcPr>
          <w:p w14:paraId="54BFD483" w14:textId="77777777" w:rsidR="00D814DA" w:rsidRPr="00454ECB" w:rsidRDefault="00D814DA" w:rsidP="00676FEA">
            <w:pPr>
              <w:suppressAutoHyphens/>
              <w:jc w:val="both"/>
              <w:rPr>
                <w:rFonts w:eastAsia="Times New Roman"/>
                <w:sz w:val="28"/>
                <w:szCs w:val="28"/>
                <w:lang w:val="sr-Cyrl-RS"/>
              </w:rPr>
            </w:pPr>
          </w:p>
        </w:tc>
      </w:tr>
      <w:tr w:rsidR="00D814DA" w:rsidRPr="00454ECB" w14:paraId="65767DE4" w14:textId="77777777" w:rsidTr="00676FEA">
        <w:tc>
          <w:tcPr>
            <w:tcW w:w="4698" w:type="dxa"/>
            <w:vAlign w:val="center"/>
          </w:tcPr>
          <w:p w14:paraId="2221A489" w14:textId="77777777"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tcPr>
          <w:p w14:paraId="7FB1DCF4" w14:textId="77777777" w:rsidR="00D814DA" w:rsidRPr="00454ECB" w:rsidRDefault="00D814DA" w:rsidP="00676FEA">
            <w:pPr>
              <w:suppressAutoHyphens/>
              <w:jc w:val="both"/>
              <w:rPr>
                <w:rFonts w:eastAsia="Times New Roman"/>
                <w:sz w:val="28"/>
                <w:szCs w:val="28"/>
                <w:lang w:val="sr-Cyrl-RS"/>
              </w:rPr>
            </w:pPr>
          </w:p>
        </w:tc>
      </w:tr>
      <w:tr w:rsidR="00D814DA" w:rsidRPr="00454ECB" w14:paraId="0581388D" w14:textId="77777777" w:rsidTr="00676FEA">
        <w:tc>
          <w:tcPr>
            <w:tcW w:w="4698" w:type="dxa"/>
            <w:vAlign w:val="center"/>
          </w:tcPr>
          <w:p w14:paraId="0DC87A69" w14:textId="77777777"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tcPr>
          <w:p w14:paraId="5F0CB4CE" w14:textId="77777777" w:rsidR="00D814DA" w:rsidRPr="00454ECB" w:rsidRDefault="00D814DA" w:rsidP="00676FEA">
            <w:pPr>
              <w:suppressAutoHyphens/>
              <w:jc w:val="both"/>
              <w:rPr>
                <w:rFonts w:eastAsia="Times New Roman"/>
                <w:sz w:val="28"/>
                <w:szCs w:val="28"/>
                <w:lang w:val="sr-Cyrl-RS"/>
              </w:rPr>
            </w:pPr>
          </w:p>
        </w:tc>
      </w:tr>
      <w:tr w:rsidR="00D814DA" w:rsidRPr="00454ECB" w14:paraId="59957E68" w14:textId="77777777" w:rsidTr="00676FEA">
        <w:tc>
          <w:tcPr>
            <w:tcW w:w="4698" w:type="dxa"/>
            <w:vAlign w:val="center"/>
          </w:tcPr>
          <w:p w14:paraId="49633A69" w14:textId="77777777"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tcPr>
          <w:p w14:paraId="7EC4A907" w14:textId="77777777" w:rsidR="00D814DA" w:rsidRPr="00454ECB" w:rsidRDefault="00D814DA" w:rsidP="00676FEA">
            <w:pPr>
              <w:suppressAutoHyphens/>
              <w:jc w:val="both"/>
              <w:rPr>
                <w:rFonts w:eastAsia="Times New Roman"/>
                <w:sz w:val="28"/>
                <w:szCs w:val="28"/>
                <w:lang w:val="sr-Cyrl-RS"/>
              </w:rPr>
            </w:pPr>
          </w:p>
        </w:tc>
      </w:tr>
      <w:tr w:rsidR="00D814DA" w:rsidRPr="00454ECB" w14:paraId="38C39E99" w14:textId="77777777" w:rsidTr="00676FEA">
        <w:tc>
          <w:tcPr>
            <w:tcW w:w="4698" w:type="dxa"/>
            <w:vAlign w:val="center"/>
          </w:tcPr>
          <w:p w14:paraId="571F4834" w14:textId="77777777"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tcPr>
          <w:p w14:paraId="6621C65C" w14:textId="77777777" w:rsidR="00D814DA" w:rsidRPr="00454ECB" w:rsidRDefault="00D814DA" w:rsidP="00676FEA">
            <w:pPr>
              <w:suppressAutoHyphens/>
              <w:jc w:val="both"/>
              <w:rPr>
                <w:rFonts w:eastAsia="Times New Roman"/>
                <w:sz w:val="28"/>
                <w:szCs w:val="28"/>
                <w:lang w:val="sr-Cyrl-RS"/>
              </w:rPr>
            </w:pPr>
          </w:p>
        </w:tc>
      </w:tr>
    </w:tbl>
    <w:p w14:paraId="55259B14" w14:textId="77777777"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1EBB2961" w14:textId="77777777" w:rsidR="00F05417" w:rsidRDefault="00F05417"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14:paraId="759F8250" w14:textId="77777777" w:rsidTr="0079087C">
        <w:trPr>
          <w:trHeight w:val="851"/>
        </w:trPr>
        <w:tc>
          <w:tcPr>
            <w:tcW w:w="1004" w:type="dxa"/>
            <w:tcBorders>
              <w:top w:val="single" w:sz="4" w:space="0" w:color="auto"/>
              <w:left w:val="single" w:sz="4" w:space="0" w:color="auto"/>
              <w:bottom w:val="single" w:sz="4" w:space="0" w:color="auto"/>
              <w:right w:val="single" w:sz="4" w:space="0" w:color="auto"/>
            </w:tcBorders>
          </w:tcPr>
          <w:p w14:paraId="0DD137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2E385B6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14:paraId="4317A58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14:paraId="7D35484F" w14:textId="77777777"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14:paraId="002407F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15285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5E948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717CA5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55D38EA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301379DA"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76365EFB"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EE6CBA1"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171EB07D"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F656C7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14:paraId="40FE44B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14:paraId="34735D3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A4E863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68D8BC1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7BD7F9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C86B3A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5588DB3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FC32A9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B589CD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3B99427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35722BD" w14:textId="6184B825"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14:paraId="40DC60E3" w14:textId="77777777"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14:paraId="617DAF17" w14:textId="6D26013B" w:rsidR="00D814DA" w:rsidRPr="00AB734E" w:rsidRDefault="0042428C" w:rsidP="00676FEA">
            <w:pPr>
              <w:tabs>
                <w:tab w:val="left" w:pos="0"/>
                <w:tab w:val="left" w:pos="2025"/>
                <w:tab w:val="center" w:pos="4986"/>
                <w:tab w:val="left" w:pos="7920"/>
                <w:tab w:val="left" w:pos="8895"/>
              </w:tabs>
              <w:suppressAutoHyphens/>
              <w:rPr>
                <w:rFonts w:eastAsia="Times New Roman"/>
                <w:lang w:val="sr-Cyrl-RS"/>
              </w:rPr>
            </w:pPr>
            <w:r w:rsidRPr="00826294">
              <w:rPr>
                <w:rFonts w:eastAsia="Times New Roman"/>
                <w:b/>
                <w:kern w:val="28"/>
                <w:lang w:val="sr-Cyrl-RS"/>
              </w:rPr>
              <w:t>Конзервисани ђувеч 5/1</w:t>
            </w:r>
            <w:r w:rsidRPr="00826294">
              <w:rPr>
                <w:rFonts w:eastAsia="Times New Roman"/>
                <w:kern w:val="28"/>
                <w:lang w:val="sr-Cyrl-RS"/>
              </w:rPr>
              <w:t xml:space="preserve"> </w:t>
            </w:r>
            <w:r>
              <w:rPr>
                <w:rFonts w:eastAsia="Times New Roman"/>
                <w:kern w:val="28"/>
                <w:lang w:val="sr-Cyrl-RS"/>
              </w:rPr>
              <w:t xml:space="preserve">- </w:t>
            </w:r>
            <w:r>
              <w:rPr>
                <w:lang w:val="sr-Cyrl-RS"/>
              </w:rPr>
              <w:t xml:space="preserve">мирис и укус карактеристичан за производ, да не садржи нејестиве делове плода  и стране примесе, без присуства трулежи, да производ не садржи више од 2% од кухињскње соли и више од 2 % киселине, на 100 гр производа да садржи минимум 26 гр угљених хидрата и минимум 2 гр беланчевина,да не садржи засићене масне киселине,маринада да буде бистра и количина плода не сме бити мања од 4,2 </w:t>
            </w:r>
            <w:r>
              <w:rPr>
                <w:lang w:val="sr-Latn-RS"/>
              </w:rPr>
              <w:t>kg</w:t>
            </w:r>
            <w:r>
              <w:rPr>
                <w:lang w:val="sr-Cyrl-RS"/>
              </w:rPr>
              <w:t>.</w:t>
            </w:r>
          </w:p>
        </w:tc>
        <w:tc>
          <w:tcPr>
            <w:tcW w:w="992" w:type="dxa"/>
            <w:tcBorders>
              <w:top w:val="single" w:sz="4" w:space="0" w:color="auto"/>
              <w:left w:val="single" w:sz="4" w:space="0" w:color="auto"/>
              <w:bottom w:val="single" w:sz="4" w:space="0" w:color="auto"/>
              <w:right w:val="single" w:sz="4" w:space="0" w:color="auto"/>
            </w:tcBorders>
          </w:tcPr>
          <w:p w14:paraId="1D165CD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671667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CE3D1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7484A0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3D6944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30EB5C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CD434F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C28D64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DB30243" w14:textId="04012D05"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5045290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A8AC01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368EAB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A7F847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6CCB09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B0707E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51838E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A5AD56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76A9650" w14:textId="4C148741" w:rsidR="00D814DA"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120</w:t>
            </w:r>
          </w:p>
        </w:tc>
        <w:tc>
          <w:tcPr>
            <w:tcW w:w="2126" w:type="dxa"/>
            <w:tcBorders>
              <w:top w:val="single" w:sz="4" w:space="0" w:color="auto"/>
              <w:left w:val="single" w:sz="4" w:space="0" w:color="auto"/>
              <w:bottom w:val="single" w:sz="4" w:space="0" w:color="auto"/>
              <w:right w:val="single" w:sz="4" w:space="0" w:color="auto"/>
            </w:tcBorders>
          </w:tcPr>
          <w:p w14:paraId="5F1549F6"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EC3467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14:paraId="14C4541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E57A7B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223122B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019D7F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6A53E2A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48CB9E82" w14:textId="2A7F224E"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14:paraId="468CBC6A" w14:textId="0FA3F18C" w:rsidR="003E2750" w:rsidRDefault="0042428C" w:rsidP="0042428C">
            <w:pPr>
              <w:tabs>
                <w:tab w:val="left" w:pos="0"/>
                <w:tab w:val="left" w:pos="2025"/>
                <w:tab w:val="center" w:pos="4986"/>
                <w:tab w:val="left" w:pos="7920"/>
                <w:tab w:val="left" w:pos="8895"/>
              </w:tabs>
              <w:suppressAutoHyphens/>
              <w:jc w:val="both"/>
              <w:rPr>
                <w:rFonts w:eastAsia="Times New Roman"/>
                <w:lang w:val="sr-Cyrl-RS"/>
              </w:rPr>
            </w:pPr>
            <w:r w:rsidRPr="00A5465E">
              <w:rPr>
                <w:rFonts w:eastAsia="Times New Roman"/>
                <w:b/>
                <w:kern w:val="28"/>
              </w:rPr>
              <w:t>Цвекла 5/1</w:t>
            </w:r>
            <w:r w:rsidRPr="00A5465E">
              <w:rPr>
                <w:rFonts w:eastAsia="Times New Roman"/>
                <w:b/>
                <w:kern w:val="28"/>
                <w:lang w:val="sr-Cyrl-RS"/>
              </w:rPr>
              <w:t xml:space="preserve"> - </w:t>
            </w:r>
            <w:r>
              <w:rPr>
                <w:lang w:val="sr-Cyrl-RS"/>
              </w:rPr>
              <w:t xml:space="preserve">мирис и укус карактеристичан за производ, да не садржи нејестиве делове плода  и стране примесе, без присуства трулежи, да производ не садржи више од 2% од кухињске соли и више од 2% </w:t>
            </w:r>
            <w:r>
              <w:rPr>
                <w:lang w:val="sr-Cyrl-RS"/>
              </w:rPr>
              <w:lastRenderedPageBreak/>
              <w:t xml:space="preserve">киселине, на 100 гр производа минимум 5 гр угљених хидрата и минимум 1 гр беланчевина, маринада да буде бистра и количина плода не сме бити мања од 4,2 </w:t>
            </w:r>
            <w:r>
              <w:rPr>
                <w:lang w:val="sr-Latn-RS"/>
              </w:rPr>
              <w:t>kg</w:t>
            </w:r>
            <w:r>
              <w:rPr>
                <w:lang w:val="sr-Cyrl-RS"/>
              </w:rPr>
              <w:t>;</w:t>
            </w:r>
          </w:p>
        </w:tc>
        <w:tc>
          <w:tcPr>
            <w:tcW w:w="992" w:type="dxa"/>
            <w:tcBorders>
              <w:top w:val="single" w:sz="4" w:space="0" w:color="auto"/>
              <w:left w:val="single" w:sz="4" w:space="0" w:color="auto"/>
              <w:bottom w:val="single" w:sz="4" w:space="0" w:color="auto"/>
              <w:right w:val="single" w:sz="4" w:space="0" w:color="auto"/>
            </w:tcBorders>
          </w:tcPr>
          <w:p w14:paraId="423AA76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F2EDF0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2ADDB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1431C8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0250A86" w14:textId="64880560"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3F511F1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5F9A42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C1AA6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9FE1B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8116C41" w14:textId="3A5D1D7C" w:rsidR="003E2750"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80</w:t>
            </w:r>
          </w:p>
        </w:tc>
        <w:tc>
          <w:tcPr>
            <w:tcW w:w="2126" w:type="dxa"/>
            <w:tcBorders>
              <w:top w:val="single" w:sz="4" w:space="0" w:color="auto"/>
              <w:left w:val="single" w:sz="4" w:space="0" w:color="auto"/>
              <w:bottom w:val="single" w:sz="4" w:space="0" w:color="auto"/>
              <w:right w:val="single" w:sz="4" w:space="0" w:color="auto"/>
            </w:tcBorders>
          </w:tcPr>
          <w:p w14:paraId="5F72CE95"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6C0338"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5CE9896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4A09D7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8F7817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AD3A98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52C550B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2599B4E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4AD99FB0" w14:textId="76B55563"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19CFED6B" w14:textId="371DE95D" w:rsidR="00D814DA" w:rsidRPr="00AB734E" w:rsidRDefault="0042428C" w:rsidP="0042428C">
            <w:pPr>
              <w:tabs>
                <w:tab w:val="left" w:pos="810"/>
                <w:tab w:val="left" w:pos="2025"/>
                <w:tab w:val="center" w:pos="4986"/>
                <w:tab w:val="left" w:pos="7920"/>
                <w:tab w:val="left" w:pos="8895"/>
              </w:tabs>
              <w:suppressAutoHyphens/>
              <w:jc w:val="both"/>
              <w:rPr>
                <w:rFonts w:eastAsia="Times New Roman"/>
                <w:lang w:val="sr-Cyrl-RS"/>
              </w:rPr>
            </w:pPr>
            <w:r w:rsidRPr="00826294">
              <w:rPr>
                <w:rFonts w:eastAsia="Times New Roman"/>
                <w:b/>
                <w:kern w:val="28"/>
                <w:lang w:val="sr-Cyrl-RS"/>
              </w:rPr>
              <w:t>Парадајз пире 5/1</w:t>
            </w:r>
            <w:r>
              <w:rPr>
                <w:rFonts w:eastAsia="Times New Roman"/>
                <w:b/>
                <w:kern w:val="28"/>
                <w:lang w:val="sr-Cyrl-RS"/>
              </w:rPr>
              <w:t xml:space="preserve"> - </w:t>
            </w:r>
            <w:r w:rsidRPr="00826294">
              <w:rPr>
                <w:rFonts w:eastAsia="Times New Roman"/>
                <w:kern w:val="28"/>
                <w:lang w:val="sr-Cyrl-RS"/>
              </w:rPr>
              <w:t>је стерилисан производ од  црвеног парадајза  упакован у херметички затворену лименку и стерилисан,</w:t>
            </w:r>
            <w:r>
              <w:rPr>
                <w:rFonts w:eastAsia="Times New Roman"/>
                <w:kern w:val="28"/>
                <w:lang w:val="sr-Cyrl-RS"/>
              </w:rPr>
              <w:t xml:space="preserve"> </w:t>
            </w:r>
            <w:r w:rsidRPr="00826294">
              <w:rPr>
                <w:rFonts w:eastAsia="Times New Roman"/>
                <w:kern w:val="28"/>
                <w:lang w:val="sr-Cyrl-RS"/>
              </w:rPr>
              <w:t>карактеристичног мириса и укуса,</w:t>
            </w:r>
            <w:r>
              <w:rPr>
                <w:rFonts w:eastAsia="Times New Roman"/>
                <w:kern w:val="28"/>
                <w:lang w:val="sr-Cyrl-RS"/>
              </w:rPr>
              <w:t xml:space="preserve"> </w:t>
            </w:r>
            <w:r w:rsidRPr="00826294">
              <w:rPr>
                <w:rFonts w:eastAsia="Times New Roman"/>
                <w:kern w:val="28"/>
                <w:lang w:val="sr-Cyrl-RS"/>
              </w:rPr>
              <w:t>без страних примеса.</w:t>
            </w:r>
            <w:r>
              <w:rPr>
                <w:rFonts w:eastAsia="Times New Roman"/>
                <w:kern w:val="28"/>
                <w:lang w:val="sr-Cyrl-RS"/>
              </w:rPr>
              <w:t xml:space="preserve"> </w:t>
            </w:r>
            <w:r w:rsidRPr="00826294">
              <w:rPr>
                <w:rFonts w:eastAsia="Times New Roman"/>
                <w:kern w:val="28"/>
                <w:lang w:val="sr-Cyrl-RS"/>
              </w:rPr>
              <w:t>Конзерва чиста без деформитета, у паковању 4-6 ком</w:t>
            </w:r>
            <w:r>
              <w:rPr>
                <w:rFonts w:eastAsia="Times New Roman"/>
                <w:kern w:val="28"/>
                <w:lang w:val="sr-Cyrl-RS"/>
              </w:rPr>
              <w:t>.</w:t>
            </w:r>
          </w:p>
        </w:tc>
        <w:tc>
          <w:tcPr>
            <w:tcW w:w="992" w:type="dxa"/>
            <w:tcBorders>
              <w:top w:val="single" w:sz="4" w:space="0" w:color="auto"/>
              <w:left w:val="single" w:sz="4" w:space="0" w:color="auto"/>
              <w:bottom w:val="single" w:sz="4" w:space="0" w:color="auto"/>
              <w:right w:val="single" w:sz="4" w:space="0" w:color="auto"/>
            </w:tcBorders>
          </w:tcPr>
          <w:p w14:paraId="6B9793C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AD8390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43E03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C90A8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0CFDD9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8D3EA7A" w14:textId="54A6DF43"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54DB13F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C67DE0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47EC7D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1B1626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4D72488" w14:textId="2EF79A2F" w:rsidR="00D814DA" w:rsidRPr="00AA011B" w:rsidRDefault="00AA011B" w:rsidP="00AA011B">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120</w:t>
            </w:r>
          </w:p>
        </w:tc>
        <w:tc>
          <w:tcPr>
            <w:tcW w:w="2126" w:type="dxa"/>
            <w:tcBorders>
              <w:top w:val="single" w:sz="4" w:space="0" w:color="auto"/>
              <w:left w:val="single" w:sz="4" w:space="0" w:color="auto"/>
              <w:bottom w:val="single" w:sz="4" w:space="0" w:color="auto"/>
              <w:right w:val="single" w:sz="4" w:space="0" w:color="auto"/>
            </w:tcBorders>
          </w:tcPr>
          <w:p w14:paraId="5CA169E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769478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F542482"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58E6FA1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1A5268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7AF033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5AB35A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AD5846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67992BB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243715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AF4662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31A8933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2D55EDE" w14:textId="1D005AD0"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rPr>
            </w:pPr>
            <w:r>
              <w:rPr>
                <w:rFonts w:eastAsia="Times New Roman"/>
                <w:b/>
                <w:lang w:val="sr-Latn-RS"/>
              </w:rPr>
              <w:t>4</w:t>
            </w:r>
            <w:r w:rsidR="00D814DA"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278852AE" w14:textId="77777777" w:rsidR="0042428C" w:rsidRPr="0042428C" w:rsidRDefault="0042428C" w:rsidP="0042428C">
            <w:pPr>
              <w:ind w:right="144"/>
              <w:jc w:val="both"/>
              <w:rPr>
                <w:rFonts w:eastAsia="Times New Roman"/>
                <w:kern w:val="28"/>
                <w:lang w:val="sr-Cyrl-RS"/>
              </w:rPr>
            </w:pPr>
            <w:r w:rsidRPr="0042428C">
              <w:rPr>
                <w:rFonts w:eastAsia="Times New Roman"/>
                <w:b/>
                <w:kern w:val="28"/>
                <w:lang w:val="sr-Cyrl-RS"/>
              </w:rPr>
              <w:t xml:space="preserve">Конзервисани краставчићи 5/1 - </w:t>
            </w:r>
            <w:r w:rsidRPr="0042428C">
              <w:rPr>
                <w:rFonts w:eastAsia="Times New Roman"/>
                <w:kern w:val="28"/>
                <w:lang w:val="sr-Cyrl-RS"/>
              </w:rPr>
              <w:t>је пастеризовани производ упакован у херметички затворену конзерву. Производ је тамно зелене боје, средње крупноће, приликом прелом хрскав. Мирис и укус карактеристични за производ. Раствор је бистар и покрива цео производ. Производ је без страних примеса. Конзерва мора бити чиста и без деформитета, у паковању 4-6 ком</w:t>
            </w:r>
          </w:p>
          <w:p w14:paraId="1EA5197B" w14:textId="7BC3F483" w:rsidR="00D814DA" w:rsidRPr="00AB734E" w:rsidRDefault="00D814DA" w:rsidP="00D814DA">
            <w:pPr>
              <w:tabs>
                <w:tab w:val="left" w:pos="1185"/>
                <w:tab w:val="left" w:pos="1350"/>
              </w:tabs>
              <w:suppressAutoHyphens/>
              <w:rPr>
                <w:rFonts w:eastAsia="Times New Roman"/>
                <w:lang w:val="sr-Cyrl-RS"/>
              </w:rPr>
            </w:pPr>
          </w:p>
        </w:tc>
        <w:tc>
          <w:tcPr>
            <w:tcW w:w="992" w:type="dxa"/>
            <w:tcBorders>
              <w:top w:val="single" w:sz="4" w:space="0" w:color="auto"/>
              <w:left w:val="single" w:sz="4" w:space="0" w:color="auto"/>
              <w:bottom w:val="single" w:sz="4" w:space="0" w:color="auto"/>
              <w:right w:val="single" w:sz="4" w:space="0" w:color="auto"/>
            </w:tcBorders>
          </w:tcPr>
          <w:p w14:paraId="2CB2CE8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3C6239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AD16B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874339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7CCFB8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27660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1E9EF3A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23B0DA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16A04B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CF4B51" w14:textId="0E8863D1"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75C4AE9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48631D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E09195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E60E42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431EDE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9767D3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DAD64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C2E2DC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93BEE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1892EC7" w14:textId="531088E1" w:rsidR="00D814DA"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120</w:t>
            </w:r>
          </w:p>
        </w:tc>
        <w:tc>
          <w:tcPr>
            <w:tcW w:w="2126" w:type="dxa"/>
            <w:tcBorders>
              <w:top w:val="single" w:sz="4" w:space="0" w:color="auto"/>
              <w:left w:val="single" w:sz="4" w:space="0" w:color="auto"/>
              <w:bottom w:val="single" w:sz="4" w:space="0" w:color="auto"/>
              <w:right w:val="single" w:sz="4" w:space="0" w:color="auto"/>
            </w:tcBorders>
          </w:tcPr>
          <w:p w14:paraId="76D465A7"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D4C9D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7FBD106F"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A1379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F1F466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EDE6A7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CFAA80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A094FAB" w14:textId="55A6D9B4"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5</w:t>
            </w:r>
            <w:r w:rsidR="00D814DA">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0E2A26E4" w14:textId="62A3F740" w:rsidR="0042428C" w:rsidRPr="0042428C" w:rsidRDefault="0042428C" w:rsidP="0042428C">
            <w:pPr>
              <w:jc w:val="both"/>
              <w:rPr>
                <w:rFonts w:ascii="Times New Roman CYR" w:hAnsi="Times New Roman CYR" w:cstheme="minorBidi"/>
                <w:lang w:val="sr-Cyrl-RS"/>
              </w:rPr>
            </w:pPr>
            <w:r w:rsidRPr="0042428C">
              <w:rPr>
                <w:rFonts w:eastAsia="Times New Roman"/>
                <w:b/>
                <w:kern w:val="28"/>
                <w:lang w:val="sr-Cyrl-RS"/>
              </w:rPr>
              <w:t xml:space="preserve">Мармелада мешана 3/1 </w:t>
            </w:r>
            <w:r w:rsidRPr="0042428C">
              <w:rPr>
                <w:rFonts w:eastAsia="Times New Roman"/>
                <w:kern w:val="28"/>
                <w:lang w:val="sr-Cyrl-RS"/>
              </w:rPr>
              <w:t xml:space="preserve">- </w:t>
            </w:r>
            <w:r w:rsidRPr="0042428C">
              <w:rPr>
                <w:rFonts w:ascii="Times New Roman CYR" w:hAnsi="Times New Roman CYR" w:cstheme="minorBidi"/>
                <w:lang w:val="sr-Cyrl-RS"/>
              </w:rPr>
              <w:t>Мешана мармелада</w:t>
            </w:r>
            <w:r w:rsidRPr="0042428C">
              <w:rPr>
                <w:rFonts w:ascii="Times New Roman CYR" w:hAnsi="Times New Roman CYR" w:cstheme="minorBidi"/>
              </w:rPr>
              <w:t xml:space="preserve"> je </w:t>
            </w:r>
            <w:r w:rsidRPr="0042428C">
              <w:rPr>
                <w:rFonts w:ascii="Times New Roman CYR" w:hAnsi="Times New Roman CYR" w:cstheme="minorBidi"/>
                <w:lang w:val="sr-Cyrl-RS"/>
              </w:rPr>
              <w:t xml:space="preserve">производ састављен од више врста воћа-јабука, шљива, вишња. Производ мора  садржати минимум </w:t>
            </w:r>
            <w:r w:rsidRPr="0042428C">
              <w:rPr>
                <w:rFonts w:ascii="Times New Roman CYR" w:hAnsi="Times New Roman CYR" w:cstheme="minorBidi"/>
              </w:rPr>
              <w:t xml:space="preserve">42- </w:t>
            </w:r>
            <w:r w:rsidRPr="0042428C">
              <w:rPr>
                <w:rFonts w:ascii="Times New Roman CYR" w:hAnsi="Times New Roman CYR" w:cstheme="minorBidi"/>
                <w:lang w:val="sr-Cyrl-RS"/>
              </w:rPr>
              <w:t xml:space="preserve">50 </w:t>
            </w:r>
            <w:r w:rsidRPr="0042428C">
              <w:rPr>
                <w:rFonts w:ascii="Times New Roman CYR" w:hAnsi="Times New Roman CYR" w:cstheme="minorBidi"/>
                <w:lang w:val="sr-Latn-RS"/>
              </w:rPr>
              <w:t>gr</w:t>
            </w:r>
            <w:r w:rsidRPr="0042428C">
              <w:rPr>
                <w:rFonts w:ascii="Times New Roman CYR" w:hAnsi="Times New Roman CYR" w:cstheme="minorBidi"/>
                <w:lang w:val="sr-Cyrl-RS"/>
              </w:rPr>
              <w:t xml:space="preserve"> воћа на 100 </w:t>
            </w:r>
            <w:r w:rsidRPr="0042428C">
              <w:rPr>
                <w:rFonts w:ascii="Times New Roman CYR" w:hAnsi="Times New Roman CYR" w:cstheme="minorBidi"/>
                <w:lang w:val="sr-Latn-RS"/>
              </w:rPr>
              <w:t>gr</w:t>
            </w:r>
            <w:r w:rsidRPr="0042428C">
              <w:rPr>
                <w:rFonts w:ascii="Times New Roman CYR" w:hAnsi="Times New Roman CYR" w:cstheme="minorBidi"/>
                <w:lang w:val="sr-Cyrl-RS"/>
              </w:rPr>
              <w:t xml:space="preserve"> </w:t>
            </w:r>
            <w:r w:rsidRPr="0042428C">
              <w:rPr>
                <w:rFonts w:ascii="Times New Roman CYR" w:hAnsi="Times New Roman CYR" w:cstheme="minorBidi"/>
                <w:lang w:val="sr-Cyrl-RS"/>
              </w:rPr>
              <w:lastRenderedPageBreak/>
              <w:t>производа.</w:t>
            </w:r>
            <w:r>
              <w:rPr>
                <w:rFonts w:ascii="Times New Roman CYR" w:hAnsi="Times New Roman CYR" w:cstheme="minorBidi"/>
                <w:lang w:val="sr-Cyrl-RS"/>
              </w:rPr>
              <w:t xml:space="preserve"> </w:t>
            </w:r>
            <w:r w:rsidRPr="0042428C">
              <w:rPr>
                <w:rFonts w:ascii="Times New Roman CYR" w:hAnsi="Times New Roman CYR" w:cstheme="minorBidi"/>
                <w:lang w:val="sr-Cyrl-RS"/>
              </w:rPr>
              <w:t>Производ је карактеристичног</w:t>
            </w:r>
            <w:r>
              <w:rPr>
                <w:rFonts w:ascii="Times New Roman CYR" w:hAnsi="Times New Roman CYR" w:cstheme="minorBidi"/>
                <w:lang w:val="sr-Cyrl-RS"/>
              </w:rPr>
              <w:t xml:space="preserve"> </w:t>
            </w:r>
            <w:r w:rsidRPr="0042428C">
              <w:rPr>
                <w:rFonts w:ascii="Times New Roman CYR" w:hAnsi="Times New Roman CYR" w:cstheme="minorBidi"/>
                <w:lang w:val="sr-Cyrl-RS"/>
              </w:rPr>
              <w:t>мириса и укуса за врсту употебљеног воћа, без страних мириса и укуса.</w:t>
            </w:r>
          </w:p>
          <w:p w14:paraId="42420EB0" w14:textId="1425D137" w:rsidR="00D814DA" w:rsidRPr="0042428C" w:rsidRDefault="0042428C" w:rsidP="0042428C">
            <w:pPr>
              <w:jc w:val="both"/>
              <w:rPr>
                <w:rFonts w:ascii="Times New Roman CYR" w:hAnsi="Times New Roman CYR" w:cstheme="minorBidi"/>
                <w:lang w:val="sr-Cyrl-RS"/>
              </w:rPr>
            </w:pPr>
            <w:r w:rsidRPr="0042428C">
              <w:rPr>
                <w:rFonts w:ascii="Times New Roman CYR" w:hAnsi="Times New Roman CYR" w:cstheme="minorBidi"/>
                <w:lang w:val="sr-Cyrl-RS"/>
              </w:rPr>
              <w:t>На декларацији мора стајати – мешана мармелада.</w:t>
            </w:r>
            <w:r>
              <w:rPr>
                <w:rFonts w:ascii="Times New Roman CYR" w:hAnsi="Times New Roman CYR" w:cstheme="minorBidi"/>
                <w:lang w:val="sr-Cyrl-RS"/>
              </w:rPr>
              <w:t xml:space="preserve"> </w:t>
            </w:r>
            <w:r w:rsidRPr="0042428C">
              <w:rPr>
                <w:rFonts w:ascii="Times New Roman CYR" w:hAnsi="Times New Roman CYR" w:cstheme="minorBidi"/>
                <w:lang w:val="sr-Cyrl-RS"/>
              </w:rPr>
              <w:t>Пакује се пластичној амбалажи о</w:t>
            </w:r>
            <w:r w:rsidRPr="0042428C">
              <w:rPr>
                <w:rFonts w:ascii="Times New Roman CYR" w:hAnsi="Times New Roman CYR" w:cstheme="minorBidi"/>
              </w:rPr>
              <w:t>d1-</w:t>
            </w:r>
            <w:r w:rsidRPr="0042428C">
              <w:rPr>
                <w:rFonts w:ascii="Times New Roman CYR" w:hAnsi="Times New Roman CYR" w:cstheme="minorBidi"/>
                <w:lang w:val="sr-Cyrl-RS"/>
              </w:rPr>
              <w:t xml:space="preserve"> 3 </w:t>
            </w:r>
            <w:r w:rsidRPr="0042428C">
              <w:rPr>
                <w:rFonts w:ascii="Times New Roman CYR" w:hAnsi="Times New Roman CYR" w:cstheme="minorBidi"/>
                <w:lang w:val="sr-Latn-RS"/>
              </w:rPr>
              <w:t>kg</w:t>
            </w:r>
            <w:r w:rsidRPr="0042428C">
              <w:rPr>
                <w:rFonts w:ascii="Times New Roman CYR" w:hAnsi="Times New Roman CYR" w:cstheme="minorBidi"/>
                <w:lang w:val="sr-Cyrl-RS"/>
              </w:rPr>
              <w:t xml:space="preserve"> у паковању од 4 ком.</w:t>
            </w:r>
          </w:p>
        </w:tc>
        <w:tc>
          <w:tcPr>
            <w:tcW w:w="992" w:type="dxa"/>
            <w:tcBorders>
              <w:top w:val="single" w:sz="4" w:space="0" w:color="auto"/>
              <w:left w:val="single" w:sz="4" w:space="0" w:color="auto"/>
              <w:bottom w:val="single" w:sz="4" w:space="0" w:color="auto"/>
              <w:right w:val="single" w:sz="4" w:space="0" w:color="auto"/>
            </w:tcBorders>
          </w:tcPr>
          <w:p w14:paraId="6507F49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EB47A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09DCC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C6DB87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B3A5F49" w14:textId="5A67D546"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85369B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20E082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596E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150A8DA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665C33" w14:textId="514DA48C" w:rsidR="00D814DA" w:rsidRPr="00AA011B" w:rsidRDefault="00AA011B" w:rsidP="00AA011B">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180</w:t>
            </w:r>
          </w:p>
        </w:tc>
        <w:tc>
          <w:tcPr>
            <w:tcW w:w="2126" w:type="dxa"/>
            <w:tcBorders>
              <w:top w:val="single" w:sz="4" w:space="0" w:color="auto"/>
              <w:left w:val="single" w:sz="4" w:space="0" w:color="auto"/>
              <w:bottom w:val="single" w:sz="4" w:space="0" w:color="auto"/>
              <w:right w:val="single" w:sz="4" w:space="0" w:color="auto"/>
            </w:tcBorders>
          </w:tcPr>
          <w:p w14:paraId="36EBBA9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C60FC5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C068E8B"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7A68F4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4F14E8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520B92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77F674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32C5E13" w14:textId="736B53EC" w:rsidR="00D814DA"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6</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821BA2C" w14:textId="0D4EA739" w:rsidR="00D814DA" w:rsidRPr="0042428C" w:rsidRDefault="0042428C" w:rsidP="0042428C">
            <w:pPr>
              <w:jc w:val="both"/>
              <w:rPr>
                <w:rFonts w:ascii="Times New Roman CYR" w:hAnsi="Times New Roman CYR" w:cstheme="minorBidi"/>
                <w:lang w:val="sr-Cyrl-RS"/>
              </w:rPr>
            </w:pPr>
            <w:r w:rsidRPr="0042428C">
              <w:rPr>
                <w:rFonts w:eastAsia="Times New Roman"/>
                <w:b/>
                <w:kern w:val="28"/>
                <w:lang w:val="sr-Cyrl-RS"/>
              </w:rPr>
              <w:t xml:space="preserve">Шампињони маринирани, резани </w:t>
            </w:r>
            <w:r w:rsidRPr="0042428C">
              <w:rPr>
                <w:rFonts w:eastAsia="Times New Roman"/>
                <w:b/>
                <w:kern w:val="28"/>
              </w:rPr>
              <w:t>5/1</w:t>
            </w:r>
            <w:r w:rsidRPr="0042428C">
              <w:rPr>
                <w:rFonts w:eastAsia="Times New Roman"/>
                <w:b/>
                <w:kern w:val="28"/>
                <w:lang w:val="sr-Cyrl-RS"/>
              </w:rPr>
              <w:t xml:space="preserve"> - </w:t>
            </w:r>
            <w:r w:rsidRPr="0042428C">
              <w:rPr>
                <w:rFonts w:eastAsia="Times New Roman"/>
                <w:kern w:val="28"/>
                <w:lang w:val="sr-Cyrl-RS"/>
              </w:rPr>
              <w:t>м</w:t>
            </w:r>
            <w:r w:rsidRPr="0042428C">
              <w:rPr>
                <w:rFonts w:ascii="Times New Roman CYR" w:hAnsi="Times New Roman CYR" w:cstheme="minorBidi"/>
                <w:lang w:val="sr-Cyrl-RS"/>
              </w:rPr>
              <w:t>аринирани шампињони морају бити бели, чврсти, ситно сечени, раствор је бистар и  мора покрити цео плод.</w:t>
            </w:r>
            <w:r>
              <w:rPr>
                <w:rFonts w:ascii="Times New Roman CYR" w:hAnsi="Times New Roman CYR" w:cstheme="minorBidi"/>
                <w:lang w:val="sr-Cyrl-RS"/>
              </w:rPr>
              <w:t xml:space="preserve"> </w:t>
            </w:r>
            <w:r w:rsidRPr="0042428C">
              <w:rPr>
                <w:rFonts w:ascii="Times New Roman CYR" w:hAnsi="Times New Roman CYR" w:cstheme="minorBidi"/>
                <w:lang w:val="sr-Cyrl-RS"/>
              </w:rPr>
              <w:t>Пакује се у ПВЦ амбалажи 3/1;5/1</w:t>
            </w:r>
          </w:p>
        </w:tc>
        <w:tc>
          <w:tcPr>
            <w:tcW w:w="992" w:type="dxa"/>
            <w:tcBorders>
              <w:top w:val="single" w:sz="4" w:space="0" w:color="auto"/>
              <w:left w:val="single" w:sz="4" w:space="0" w:color="auto"/>
              <w:bottom w:val="single" w:sz="4" w:space="0" w:color="auto"/>
              <w:right w:val="single" w:sz="4" w:space="0" w:color="auto"/>
            </w:tcBorders>
          </w:tcPr>
          <w:p w14:paraId="1840308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4B4DA7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239F0B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A47B7C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0EFF776" w14:textId="73D555C1"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5E47D7D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34DD11E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0E7978D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2A729C6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00F53CAB" w14:textId="0ED32E0D" w:rsidR="00D814DA" w:rsidRPr="00474859"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180</w:t>
            </w:r>
          </w:p>
        </w:tc>
        <w:tc>
          <w:tcPr>
            <w:tcW w:w="2126" w:type="dxa"/>
            <w:tcBorders>
              <w:top w:val="single" w:sz="4" w:space="0" w:color="auto"/>
              <w:left w:val="single" w:sz="4" w:space="0" w:color="auto"/>
              <w:bottom w:val="single" w:sz="4" w:space="0" w:color="auto"/>
              <w:right w:val="single" w:sz="4" w:space="0" w:color="auto"/>
            </w:tcBorders>
          </w:tcPr>
          <w:p w14:paraId="5B25149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893754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51D611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971FFE" w14:textId="66AA70C0"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7</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AB347A4" w14:textId="68819B4B"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Зелене маслине</w:t>
            </w:r>
            <w:r>
              <w:rPr>
                <w:rFonts w:eastAsia="Times New Roman"/>
                <w:lang w:val="sr-Cyrl-RS"/>
              </w:rPr>
              <w:t xml:space="preserve"> </w:t>
            </w:r>
            <w:r w:rsidR="0042428C">
              <w:rPr>
                <w:rFonts w:eastAsia="Times New Roman"/>
                <w:lang w:val="sr-Cyrl-RS"/>
              </w:rPr>
              <w:t xml:space="preserve">- </w:t>
            </w:r>
            <w:r>
              <w:rPr>
                <w:rFonts w:eastAsia="Times New Roman"/>
                <w:lang w:val="sr-Cyrl-RS"/>
              </w:rPr>
              <w:t>без коштица, 720 гр</w:t>
            </w:r>
          </w:p>
        </w:tc>
        <w:tc>
          <w:tcPr>
            <w:tcW w:w="992" w:type="dxa"/>
            <w:tcBorders>
              <w:top w:val="single" w:sz="4" w:space="0" w:color="auto"/>
              <w:left w:val="single" w:sz="4" w:space="0" w:color="auto"/>
              <w:bottom w:val="single" w:sz="4" w:space="0" w:color="auto"/>
              <w:right w:val="single" w:sz="4" w:space="0" w:color="auto"/>
            </w:tcBorders>
          </w:tcPr>
          <w:p w14:paraId="3AD01580"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BD5AECF" w14:textId="128AE242" w:rsidR="00F05417"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50</w:t>
            </w:r>
          </w:p>
        </w:tc>
        <w:tc>
          <w:tcPr>
            <w:tcW w:w="2126" w:type="dxa"/>
            <w:tcBorders>
              <w:top w:val="single" w:sz="4" w:space="0" w:color="auto"/>
              <w:left w:val="single" w:sz="4" w:space="0" w:color="auto"/>
              <w:bottom w:val="single" w:sz="4" w:space="0" w:color="auto"/>
              <w:right w:val="single" w:sz="4" w:space="0" w:color="auto"/>
            </w:tcBorders>
          </w:tcPr>
          <w:p w14:paraId="2FA016D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B98EF34"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47F08D5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322F9A9" w14:textId="2CF2C54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8</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FD0B2B8" w14:textId="6DA7AF65"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Црне маслине</w:t>
            </w:r>
            <w:r>
              <w:rPr>
                <w:rFonts w:eastAsia="Times New Roman"/>
                <w:lang w:val="sr-Cyrl-RS"/>
              </w:rPr>
              <w:t xml:space="preserve"> </w:t>
            </w:r>
            <w:r w:rsidR="0042428C">
              <w:rPr>
                <w:rFonts w:eastAsia="Times New Roman"/>
                <w:lang w:val="sr-Cyrl-RS"/>
              </w:rPr>
              <w:t xml:space="preserve">- </w:t>
            </w:r>
            <w:r>
              <w:rPr>
                <w:rFonts w:eastAsia="Times New Roman"/>
                <w:lang w:val="sr-Cyrl-RS"/>
              </w:rPr>
              <w:t>без коштица, 720 гр</w:t>
            </w:r>
          </w:p>
        </w:tc>
        <w:tc>
          <w:tcPr>
            <w:tcW w:w="992" w:type="dxa"/>
            <w:tcBorders>
              <w:top w:val="single" w:sz="4" w:space="0" w:color="auto"/>
              <w:left w:val="single" w:sz="4" w:space="0" w:color="auto"/>
              <w:bottom w:val="single" w:sz="4" w:space="0" w:color="auto"/>
              <w:right w:val="single" w:sz="4" w:space="0" w:color="auto"/>
            </w:tcBorders>
          </w:tcPr>
          <w:p w14:paraId="24650D18"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3B419CD" w14:textId="6A510F6F" w:rsidR="00F05417"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20</w:t>
            </w:r>
          </w:p>
        </w:tc>
        <w:tc>
          <w:tcPr>
            <w:tcW w:w="2126" w:type="dxa"/>
            <w:tcBorders>
              <w:top w:val="single" w:sz="4" w:space="0" w:color="auto"/>
              <w:left w:val="single" w:sz="4" w:space="0" w:color="auto"/>
              <w:bottom w:val="single" w:sz="4" w:space="0" w:color="auto"/>
              <w:right w:val="single" w:sz="4" w:space="0" w:color="auto"/>
            </w:tcBorders>
          </w:tcPr>
          <w:p w14:paraId="3F4E9D4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5F44B1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08E16D7C"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6B04FD" w14:textId="2731287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9</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0EAB5B91" w14:textId="16E76899"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Ајвар</w:t>
            </w:r>
            <w:r>
              <w:rPr>
                <w:rFonts w:eastAsia="Times New Roman"/>
                <w:lang w:val="sr-Cyrl-RS"/>
              </w:rPr>
              <w:t xml:space="preserve"> </w:t>
            </w:r>
            <w:r w:rsidR="0042428C">
              <w:rPr>
                <w:rFonts w:eastAsia="Times New Roman"/>
                <w:lang w:val="sr-Cyrl-RS"/>
              </w:rPr>
              <w:t xml:space="preserve">- </w:t>
            </w:r>
            <w:r>
              <w:rPr>
                <w:rFonts w:eastAsia="Times New Roman"/>
                <w:lang w:val="sr-Cyrl-RS"/>
              </w:rPr>
              <w:t>домаћи нељут, 720 гр</w:t>
            </w:r>
          </w:p>
        </w:tc>
        <w:tc>
          <w:tcPr>
            <w:tcW w:w="992" w:type="dxa"/>
            <w:tcBorders>
              <w:top w:val="single" w:sz="4" w:space="0" w:color="auto"/>
              <w:left w:val="single" w:sz="4" w:space="0" w:color="auto"/>
              <w:bottom w:val="single" w:sz="4" w:space="0" w:color="auto"/>
              <w:right w:val="single" w:sz="4" w:space="0" w:color="auto"/>
            </w:tcBorders>
          </w:tcPr>
          <w:p w14:paraId="5EE494AD"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228AA3C" w14:textId="4ABAB2AA" w:rsidR="00F05417" w:rsidRPr="00AA011B" w:rsidRDefault="00AA011B"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40</w:t>
            </w:r>
          </w:p>
        </w:tc>
        <w:tc>
          <w:tcPr>
            <w:tcW w:w="2126" w:type="dxa"/>
            <w:tcBorders>
              <w:top w:val="single" w:sz="4" w:space="0" w:color="auto"/>
              <w:left w:val="single" w:sz="4" w:space="0" w:color="auto"/>
              <w:bottom w:val="single" w:sz="4" w:space="0" w:color="auto"/>
              <w:right w:val="single" w:sz="4" w:space="0" w:color="auto"/>
            </w:tcBorders>
          </w:tcPr>
          <w:p w14:paraId="6D177D2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929850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B715503"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B31DEE6" w14:textId="481BF4A6"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0</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534107E1" w14:textId="2C95D3AA"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Корнишони бејби</w:t>
            </w:r>
            <w:r>
              <w:rPr>
                <w:rFonts w:eastAsia="Times New Roman"/>
                <w:lang w:val="sr-Cyrl-RS"/>
              </w:rPr>
              <w:t>,</w:t>
            </w:r>
            <w:r w:rsidR="0042428C">
              <w:rPr>
                <w:rFonts w:eastAsia="Times New Roman"/>
                <w:lang w:val="sr-Cyrl-RS"/>
              </w:rPr>
              <w:t xml:space="preserve"> </w:t>
            </w:r>
            <w:r>
              <w:rPr>
                <w:rFonts w:eastAsia="Times New Roman"/>
                <w:lang w:val="sr-Cyrl-RS"/>
              </w:rPr>
              <w:t>720 гр</w:t>
            </w:r>
          </w:p>
        </w:tc>
        <w:tc>
          <w:tcPr>
            <w:tcW w:w="992" w:type="dxa"/>
            <w:tcBorders>
              <w:top w:val="single" w:sz="4" w:space="0" w:color="auto"/>
              <w:left w:val="single" w:sz="4" w:space="0" w:color="auto"/>
              <w:bottom w:val="single" w:sz="4" w:space="0" w:color="auto"/>
              <w:right w:val="single" w:sz="4" w:space="0" w:color="auto"/>
            </w:tcBorders>
          </w:tcPr>
          <w:p w14:paraId="00D812EA"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7C5A5C1E" w14:textId="3F100A61" w:rsidR="00F05417" w:rsidRPr="00AA011B" w:rsidRDefault="00AA011B" w:rsidP="0079087C">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30</w:t>
            </w:r>
          </w:p>
        </w:tc>
        <w:tc>
          <w:tcPr>
            <w:tcW w:w="2126" w:type="dxa"/>
            <w:tcBorders>
              <w:top w:val="single" w:sz="4" w:space="0" w:color="auto"/>
              <w:left w:val="single" w:sz="4" w:space="0" w:color="auto"/>
              <w:bottom w:val="single" w:sz="4" w:space="0" w:color="auto"/>
              <w:right w:val="single" w:sz="4" w:space="0" w:color="auto"/>
            </w:tcBorders>
          </w:tcPr>
          <w:p w14:paraId="318CE52F"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5410BE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5A3393A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1F9D3F33"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66514F4B"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585E11E2"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6D8245CF"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211AB854"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35D71641" w14:textId="39BCF549"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1</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77D7E01" w14:textId="56C334FD" w:rsidR="00F05417" w:rsidRDefault="0073219B" w:rsidP="0073219B">
            <w:pPr>
              <w:tabs>
                <w:tab w:val="left" w:pos="1185"/>
                <w:tab w:val="left" w:pos="1350"/>
              </w:tabs>
              <w:suppressAutoHyphens/>
              <w:jc w:val="both"/>
              <w:rPr>
                <w:rFonts w:eastAsia="Times New Roman"/>
                <w:lang w:val="sr-Cyrl-RS"/>
              </w:rPr>
            </w:pPr>
            <w:r>
              <w:rPr>
                <w:rFonts w:eastAsia="Times New Roman"/>
                <w:b/>
                <w:kern w:val="28"/>
                <w:lang w:val="sr-Cyrl-RS"/>
              </w:rPr>
              <w:t xml:space="preserve">Маслиново уље екстра девичанско </w:t>
            </w:r>
            <w:r>
              <w:rPr>
                <w:rFonts w:eastAsia="Times New Roman"/>
                <w:kern w:val="28"/>
                <w:lang w:val="sr-Cyrl-RS"/>
              </w:rPr>
              <w:t xml:space="preserve">– </w:t>
            </w:r>
            <w:r>
              <w:rPr>
                <w:rFonts w:ascii="Times New Roman CYR" w:hAnsi="Times New Roman CYR" w:cstheme="minorBidi"/>
                <w:lang w:val="sr-Cyrl-RS"/>
              </w:rPr>
              <w:t>уље врхунског квалитета добијено директно из маслине само механичким средствима, од маслина одређене зрелости, карактеристичног мириса, укуса, боје и конзистенције у паковањима 1/1 и 3/1л</w:t>
            </w:r>
          </w:p>
        </w:tc>
        <w:tc>
          <w:tcPr>
            <w:tcW w:w="992" w:type="dxa"/>
            <w:tcBorders>
              <w:top w:val="single" w:sz="4" w:space="0" w:color="auto"/>
              <w:left w:val="single" w:sz="4" w:space="0" w:color="auto"/>
              <w:bottom w:val="single" w:sz="4" w:space="0" w:color="auto"/>
              <w:right w:val="single" w:sz="4" w:space="0" w:color="auto"/>
            </w:tcBorders>
          </w:tcPr>
          <w:p w14:paraId="37C813E1"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4F0A916"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4E0FD00"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64D2882"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0A30838"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44579D4B" w14:textId="5917C9BC"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14:paraId="6674009E"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7C03E810"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33694CA"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26E63F09"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21BED19"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703A112C" w14:textId="6A0D0F96"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14:paraId="7EB1B765"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5ABFC"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5383A4DA"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2CFD6AA" w14:textId="2136912D"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 xml:space="preserve">               Укупна цена без ПДВ-а</w:t>
            </w:r>
          </w:p>
        </w:tc>
        <w:tc>
          <w:tcPr>
            <w:tcW w:w="4474" w:type="dxa"/>
            <w:gridSpan w:val="2"/>
            <w:tcBorders>
              <w:top w:val="single" w:sz="4" w:space="0" w:color="auto"/>
              <w:left w:val="single" w:sz="4" w:space="0" w:color="auto"/>
              <w:bottom w:val="single" w:sz="4" w:space="0" w:color="auto"/>
              <w:right w:val="single" w:sz="4" w:space="0" w:color="auto"/>
            </w:tcBorders>
          </w:tcPr>
          <w:p w14:paraId="6B3B0D8C"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07E9AD2A"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B80DABD" w14:textId="6245DB09"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Укупан ПДВ</w:t>
            </w:r>
          </w:p>
        </w:tc>
        <w:tc>
          <w:tcPr>
            <w:tcW w:w="4474" w:type="dxa"/>
            <w:gridSpan w:val="2"/>
            <w:tcBorders>
              <w:top w:val="single" w:sz="4" w:space="0" w:color="auto"/>
              <w:left w:val="single" w:sz="4" w:space="0" w:color="auto"/>
              <w:bottom w:val="single" w:sz="4" w:space="0" w:color="auto"/>
              <w:right w:val="single" w:sz="4" w:space="0" w:color="auto"/>
            </w:tcBorders>
          </w:tcPr>
          <w:p w14:paraId="56FECC1F"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39DB6DDC"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512C120" w14:textId="2D2DC882"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Укупна цена са ПДВ-ом</w:t>
            </w:r>
          </w:p>
        </w:tc>
        <w:tc>
          <w:tcPr>
            <w:tcW w:w="4474" w:type="dxa"/>
            <w:gridSpan w:val="2"/>
            <w:tcBorders>
              <w:top w:val="single" w:sz="4" w:space="0" w:color="auto"/>
              <w:left w:val="single" w:sz="4" w:space="0" w:color="auto"/>
              <w:bottom w:val="single" w:sz="4" w:space="0" w:color="auto"/>
              <w:right w:val="single" w:sz="4" w:space="0" w:color="auto"/>
            </w:tcBorders>
          </w:tcPr>
          <w:p w14:paraId="561334BF"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bl>
    <w:p w14:paraId="347E0B99" w14:textId="77777777" w:rsidR="00D814DA" w:rsidRDefault="00D814DA" w:rsidP="00D814DA">
      <w:pPr>
        <w:suppressAutoHyphens/>
        <w:ind w:right="-1"/>
        <w:jc w:val="center"/>
        <w:rPr>
          <w:rFonts w:eastAsia="Times New Roman"/>
          <w:b/>
          <w:lang w:val="sr-Cyrl-RS" w:eastAsia="ar-SA"/>
        </w:rPr>
      </w:pPr>
    </w:p>
    <w:p w14:paraId="55EBAE45" w14:textId="4BA34293" w:rsidR="0073219B" w:rsidRPr="0073219B" w:rsidRDefault="0073219B" w:rsidP="0073219B">
      <w:pPr>
        <w:tabs>
          <w:tab w:val="left" w:pos="0"/>
        </w:tabs>
        <w:suppressAutoHyphens/>
        <w:autoSpaceDE w:val="0"/>
        <w:autoSpaceDN w:val="0"/>
        <w:adjustRightInd w:val="0"/>
        <w:spacing w:before="120" w:line="274" w:lineRule="exact"/>
        <w:ind w:right="144"/>
        <w:jc w:val="both"/>
        <w:rPr>
          <w:rFonts w:eastAsia="Times New Roman"/>
          <w:lang w:eastAsia="sr-Cyrl-CS"/>
        </w:rPr>
      </w:pPr>
      <w:r w:rsidRPr="0073219B">
        <w:rPr>
          <w:rFonts w:eastAsia="Times New Roman"/>
          <w:b/>
          <w:lang w:val="sr-Cyrl-RS" w:eastAsia="sr-Cyrl-CS"/>
        </w:rPr>
        <w:lastRenderedPageBreak/>
        <w:t>НАПОМЕНА:</w:t>
      </w:r>
      <w:r w:rsidRPr="0073219B">
        <w:rPr>
          <w:rFonts w:eastAsia="Times New Roman"/>
          <w:lang w:val="sr-Cyrl-RS" w:eastAsia="sr-Cyrl-CS"/>
        </w:rPr>
        <w:t xml:space="preserve"> </w:t>
      </w:r>
      <w:r w:rsidRPr="0073219B">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w:t>
      </w:r>
      <w:r w:rsidRPr="0073219B">
        <w:rPr>
          <w:rFonts w:eastAsia="Times New Roman"/>
          <w:lang w:val="sr-Cyrl-RS" w:eastAsia="sr-Cyrl-CS"/>
        </w:rPr>
        <w:t xml:space="preserve">, </w:t>
      </w:r>
      <w:r w:rsidRPr="0073219B">
        <w:rPr>
          <w:rFonts w:eastAsia="Times New Roman"/>
          <w:lang w:eastAsia="sr-Cyrl-CS"/>
        </w:rPr>
        <w:t>сходно условима прописаним Законом о безбедности хране и позитивним прописима за сва добра из спецификације.</w:t>
      </w:r>
    </w:p>
    <w:p w14:paraId="4D8978AA" w14:textId="77777777" w:rsidR="0073219B" w:rsidRPr="0073219B" w:rsidRDefault="0073219B" w:rsidP="0073219B">
      <w:pPr>
        <w:suppressAutoHyphens/>
        <w:jc w:val="both"/>
        <w:rPr>
          <w:rFonts w:eastAsia="Times New Roman"/>
          <w:lang w:val="sr-Cyrl-RS"/>
        </w:rPr>
      </w:pPr>
    </w:p>
    <w:p w14:paraId="2DE6E54E" w14:textId="77777777" w:rsidR="0073219B" w:rsidRPr="0073219B" w:rsidRDefault="0073219B" w:rsidP="0073219B">
      <w:pPr>
        <w:suppressAutoHyphens/>
        <w:jc w:val="both"/>
        <w:rPr>
          <w:rFonts w:eastAsia="Times New Roman"/>
          <w:lang w:val="sr-Cyrl-RS"/>
        </w:rPr>
      </w:pPr>
      <w:r w:rsidRPr="0073219B">
        <w:rPr>
          <w:rFonts w:eastAsia="Times New Roman"/>
          <w:b/>
          <w:lang w:val="sr-Cyrl-RS"/>
        </w:rPr>
        <w:t>РОК ВАЖЕЊА ПОНУДЕ:</w:t>
      </w:r>
      <w:r w:rsidRPr="0073219B">
        <w:rPr>
          <w:rFonts w:eastAsia="Times New Roman"/>
          <w:lang w:val="sr-Cyrl-RS"/>
        </w:rPr>
        <w:t xml:space="preserve"> ________ дана (најмање 30 дана) од дана јавног отварања понуда.</w:t>
      </w:r>
    </w:p>
    <w:p w14:paraId="0DF7A91F" w14:textId="77777777" w:rsidR="0073219B" w:rsidRPr="0073219B" w:rsidRDefault="0073219B" w:rsidP="0073219B">
      <w:pPr>
        <w:suppressAutoHyphens/>
        <w:ind w:left="-567"/>
        <w:jc w:val="both"/>
        <w:rPr>
          <w:rFonts w:eastAsia="Times New Roman"/>
          <w:lang w:val="sr-Cyrl-RS"/>
        </w:rPr>
      </w:pPr>
    </w:p>
    <w:p w14:paraId="711FBE2F" w14:textId="77777777" w:rsidR="0073219B" w:rsidRPr="0073219B" w:rsidRDefault="0073219B" w:rsidP="0073219B">
      <w:pPr>
        <w:suppressAutoHyphens/>
        <w:jc w:val="both"/>
        <w:rPr>
          <w:rFonts w:eastAsia="Times New Roman"/>
          <w:lang w:val="sr-Cyrl-RS"/>
        </w:rPr>
      </w:pPr>
      <w:r w:rsidRPr="0073219B">
        <w:rPr>
          <w:rFonts w:eastAsia="Times New Roman"/>
          <w:b/>
          <w:lang w:val="sr-Cyrl-RS"/>
        </w:rPr>
        <w:t>РОК ИСПОРУКЕ:</w:t>
      </w:r>
      <w:r w:rsidRPr="0073219B">
        <w:rPr>
          <w:rFonts w:eastAsia="Times New Roman"/>
          <w:lang w:val="sr-Cyrl-RS"/>
        </w:rPr>
        <w:t xml:space="preserve"> 1 дан  од сваког појединачног требовања Наручиоца.</w:t>
      </w:r>
    </w:p>
    <w:p w14:paraId="69D00C8E" w14:textId="77777777" w:rsidR="0073219B" w:rsidRPr="0073219B" w:rsidRDefault="0073219B" w:rsidP="0073219B">
      <w:pPr>
        <w:suppressAutoHyphens/>
        <w:ind w:left="-567"/>
        <w:jc w:val="both"/>
        <w:rPr>
          <w:rFonts w:eastAsia="Times New Roman"/>
          <w:lang w:val="sr-Cyrl-RS"/>
        </w:rPr>
      </w:pPr>
    </w:p>
    <w:p w14:paraId="6D7E8A9C" w14:textId="77777777" w:rsidR="0073219B" w:rsidRPr="0073219B" w:rsidRDefault="0073219B" w:rsidP="0073219B">
      <w:pPr>
        <w:suppressAutoHyphens/>
        <w:ind w:left="-567"/>
        <w:jc w:val="both"/>
        <w:rPr>
          <w:rFonts w:eastAsia="Times New Roman"/>
          <w:lang w:val="sr-Cyrl-RS"/>
        </w:rPr>
      </w:pPr>
    </w:p>
    <w:p w14:paraId="2A987983" w14:textId="77777777" w:rsidR="0073219B" w:rsidRPr="0073219B" w:rsidRDefault="0073219B" w:rsidP="0073219B">
      <w:pPr>
        <w:suppressAutoHyphens/>
        <w:ind w:left="-567"/>
        <w:jc w:val="both"/>
        <w:rPr>
          <w:rFonts w:eastAsia="Times New Roman"/>
          <w:lang w:val="sr-Cyrl-RS"/>
        </w:rPr>
      </w:pPr>
    </w:p>
    <w:p w14:paraId="367A4D5D" w14:textId="77777777" w:rsidR="0073219B" w:rsidRPr="0073219B" w:rsidRDefault="0073219B" w:rsidP="0073219B">
      <w:pPr>
        <w:suppressAutoHyphens/>
        <w:ind w:right="-1"/>
        <w:jc w:val="center"/>
        <w:rPr>
          <w:rFonts w:eastAsia="Times New Roman"/>
          <w:lang w:eastAsia="ar-SA"/>
        </w:rPr>
      </w:pPr>
    </w:p>
    <w:p w14:paraId="0CF6BA29" w14:textId="77777777" w:rsidR="0073219B" w:rsidRPr="0073219B" w:rsidRDefault="0073219B" w:rsidP="0073219B">
      <w:pPr>
        <w:suppressAutoHyphens/>
        <w:rPr>
          <w:rFonts w:ascii="Arial" w:eastAsia="Times New Roman" w:hAnsi="Arial"/>
          <w:lang w:val="sr-Cyrl-RS" w:eastAsia="ar-SA"/>
        </w:rPr>
      </w:pPr>
    </w:p>
    <w:p w14:paraId="70507468" w14:textId="77777777" w:rsidR="0073219B" w:rsidRPr="0073219B" w:rsidRDefault="0073219B" w:rsidP="0073219B">
      <w:pPr>
        <w:suppressAutoHyphens/>
        <w:rPr>
          <w:rFonts w:ascii="Arial" w:eastAsia="Times New Roman" w:hAnsi="Arial"/>
          <w:vanish/>
          <w:lang w:val="sr-Cyrl-RS" w:eastAsia="ar-SA"/>
        </w:rPr>
      </w:pPr>
    </w:p>
    <w:p w14:paraId="598EBEDA" w14:textId="4DC2E32D" w:rsidR="0073219B" w:rsidRPr="0073219B" w:rsidRDefault="0073219B" w:rsidP="0073219B">
      <w:pPr>
        <w:rPr>
          <w:rFonts w:eastAsia="Times New Roman"/>
          <w:bCs/>
          <w:iCs/>
          <w:lang w:val="sr-Latn-CS"/>
        </w:rPr>
      </w:pPr>
      <w:r w:rsidRPr="0073219B">
        <w:rPr>
          <w:rFonts w:eastAsia="Times New Roman"/>
          <w:bCs/>
          <w:iCs/>
          <w:lang w:val="sr-Cyrl-CS"/>
        </w:rPr>
        <w:t>У Нишу,   ____.____.202</w:t>
      </w:r>
      <w:r w:rsidR="00AA011B">
        <w:rPr>
          <w:rFonts w:eastAsia="Times New Roman"/>
          <w:bCs/>
          <w:iCs/>
          <w:lang w:val="sr-Latn-RS"/>
        </w:rPr>
        <w:t>6</w:t>
      </w:r>
      <w:r w:rsidRPr="0073219B">
        <w:rPr>
          <w:rFonts w:eastAsia="Times New Roman"/>
          <w:bCs/>
          <w:iCs/>
          <w:lang w:val="sr-Cyrl-CS"/>
        </w:rPr>
        <w:t xml:space="preserve">.године      </w:t>
      </w:r>
      <w:r w:rsidRPr="0073219B">
        <w:rPr>
          <w:rFonts w:eastAsia="Times New Roman"/>
          <w:bCs/>
          <w:iCs/>
          <w:lang w:val="sr-Cyrl-CS"/>
        </w:rPr>
        <w:tab/>
      </w:r>
      <w:r w:rsidRPr="0073219B">
        <w:rPr>
          <w:rFonts w:eastAsia="Times New Roman"/>
          <w:bCs/>
          <w:iCs/>
          <w:lang w:val="sr-Cyrl-CS"/>
        </w:rPr>
        <w:tab/>
      </w:r>
      <w:r w:rsidRPr="0073219B">
        <w:rPr>
          <w:rFonts w:eastAsia="Times New Roman"/>
          <w:bCs/>
          <w:iCs/>
          <w:lang w:val="sr-Cyrl-CS"/>
        </w:rPr>
        <w:tab/>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RS"/>
        </w:rPr>
        <w:tab/>
      </w:r>
      <w:r w:rsidRPr="0073219B">
        <w:rPr>
          <w:rFonts w:eastAsia="Times New Roman"/>
          <w:bCs/>
          <w:iCs/>
          <w:lang w:val="sr-Cyrl-CS"/>
        </w:rPr>
        <w:t>ПОНУЂАЧ</w:t>
      </w:r>
    </w:p>
    <w:p w14:paraId="543CA1D0" w14:textId="77777777" w:rsidR="0073219B" w:rsidRPr="0073219B" w:rsidRDefault="0073219B" w:rsidP="0073219B">
      <w:pPr>
        <w:rPr>
          <w:rFonts w:eastAsia="Times New Roman"/>
          <w:bCs/>
          <w:iCs/>
          <w:lang w:val="sr-Latn-CS"/>
        </w:rPr>
      </w:pPr>
    </w:p>
    <w:p w14:paraId="351882A1" w14:textId="77777777" w:rsidR="0073219B" w:rsidRPr="0073219B" w:rsidRDefault="0073219B" w:rsidP="0073219B">
      <w:pPr>
        <w:ind w:left="4950"/>
        <w:rPr>
          <w:rFonts w:eastAsia="Times New Roman"/>
          <w:bCs/>
          <w:iCs/>
        </w:rPr>
      </w:pPr>
    </w:p>
    <w:p w14:paraId="08581AB5" w14:textId="77777777" w:rsidR="0073219B" w:rsidRPr="0073219B" w:rsidRDefault="0073219B" w:rsidP="0073219B">
      <w:pPr>
        <w:ind w:left="4950"/>
        <w:rPr>
          <w:rFonts w:eastAsia="Times New Roman"/>
          <w:bCs/>
          <w:iCs/>
          <w:lang w:val="sr-Latn-CS"/>
        </w:rPr>
      </w:pPr>
      <w:r w:rsidRPr="0073219B">
        <w:rPr>
          <w:rFonts w:eastAsia="Times New Roman"/>
          <w:bCs/>
          <w:iCs/>
          <w:lang w:val="sr-Cyrl-CS"/>
        </w:rPr>
        <w:t>М.П.</w:t>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CS"/>
        </w:rPr>
        <w:t>_____________________</w:t>
      </w:r>
    </w:p>
    <w:p w14:paraId="3705386B" w14:textId="77777777" w:rsidR="0073219B" w:rsidRPr="0073219B" w:rsidRDefault="0073219B" w:rsidP="0073219B">
      <w:pPr>
        <w:rPr>
          <w:rFonts w:eastAsia="Times New Roman"/>
          <w:bCs/>
          <w:iCs/>
          <w:lang w:val="sr-Cyrl-CS"/>
        </w:rPr>
      </w:pPr>
      <w:r w:rsidRPr="0073219B">
        <w:rPr>
          <w:rFonts w:eastAsia="Times New Roman"/>
          <w:bCs/>
          <w:iCs/>
          <w:lang w:val="sr-Cyrl-CS"/>
        </w:rPr>
        <w:t xml:space="preserve">                                                                               </w:t>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RS"/>
        </w:rPr>
        <w:tab/>
        <w:t>(</w:t>
      </w:r>
      <w:r w:rsidRPr="0073219B">
        <w:rPr>
          <w:rFonts w:eastAsia="Times New Roman"/>
          <w:bCs/>
          <w:iCs/>
          <w:lang w:val="sr-Cyrl-CS"/>
        </w:rPr>
        <w:t>потпис овлашћеног лица)</w:t>
      </w:r>
    </w:p>
    <w:p w14:paraId="5E523038" w14:textId="77777777" w:rsidR="0073219B" w:rsidRPr="0073219B" w:rsidRDefault="0073219B" w:rsidP="0073219B">
      <w:pPr>
        <w:rPr>
          <w:rFonts w:eastAsia="Times New Roman"/>
          <w:bCs/>
          <w:iCs/>
          <w:lang w:val="sr-Cyrl-CS"/>
        </w:rPr>
      </w:pPr>
    </w:p>
    <w:p w14:paraId="17FD6A1E" w14:textId="77777777" w:rsidR="00F05417" w:rsidRDefault="00F05417" w:rsidP="00D814DA">
      <w:pPr>
        <w:rPr>
          <w:rFonts w:eastAsia="Times New Roman"/>
          <w:bCs/>
          <w:iCs/>
          <w:lang w:val="sr-Cyrl-CS"/>
        </w:rPr>
      </w:pPr>
    </w:p>
    <w:p w14:paraId="6FDCB8CB" w14:textId="77777777" w:rsidR="00F05417" w:rsidRDefault="00F05417" w:rsidP="00D814DA">
      <w:pPr>
        <w:rPr>
          <w:rFonts w:eastAsia="Times New Roman"/>
          <w:bCs/>
          <w:iCs/>
          <w:lang w:val="sr-Cyrl-CS"/>
        </w:rPr>
      </w:pPr>
    </w:p>
    <w:p w14:paraId="01AA30EC" w14:textId="77777777" w:rsidR="00F05417" w:rsidRDefault="00F05417" w:rsidP="00D814DA">
      <w:pPr>
        <w:rPr>
          <w:rFonts w:eastAsia="Times New Roman"/>
          <w:bCs/>
          <w:iCs/>
          <w:lang w:val="sr-Cyrl-CS"/>
        </w:rPr>
      </w:pPr>
    </w:p>
    <w:p w14:paraId="792373DF" w14:textId="77777777" w:rsidR="00F05417" w:rsidRDefault="00F05417" w:rsidP="00D814DA">
      <w:pPr>
        <w:rPr>
          <w:rFonts w:eastAsia="Times New Roman"/>
          <w:bCs/>
          <w:iCs/>
          <w:lang w:val="sr-Cyrl-CS"/>
        </w:rPr>
      </w:pPr>
    </w:p>
    <w:p w14:paraId="60211D4F" w14:textId="77777777" w:rsidR="00F05417" w:rsidRDefault="00F05417" w:rsidP="00D814DA">
      <w:pPr>
        <w:rPr>
          <w:rFonts w:eastAsia="Times New Roman"/>
          <w:bCs/>
          <w:iCs/>
          <w:lang w:val="sr-Cyrl-CS"/>
        </w:rPr>
      </w:pPr>
    </w:p>
    <w:p w14:paraId="716E4945" w14:textId="77777777" w:rsidR="00F05417" w:rsidRDefault="00F05417" w:rsidP="00D814DA">
      <w:pPr>
        <w:rPr>
          <w:rFonts w:eastAsia="Times New Roman"/>
          <w:bCs/>
          <w:iCs/>
          <w:lang w:val="sr-Cyrl-CS"/>
        </w:rPr>
      </w:pPr>
    </w:p>
    <w:p w14:paraId="2EFDD9A6" w14:textId="77777777" w:rsidR="00F05417" w:rsidRDefault="00F05417" w:rsidP="00D814DA">
      <w:pPr>
        <w:rPr>
          <w:rFonts w:eastAsia="Times New Roman"/>
          <w:bCs/>
          <w:iCs/>
          <w:lang w:val="sr-Cyrl-CS"/>
        </w:rPr>
      </w:pPr>
    </w:p>
    <w:p w14:paraId="5B937943" w14:textId="77777777" w:rsidR="00F05417" w:rsidRDefault="00F05417" w:rsidP="00D814DA">
      <w:pPr>
        <w:rPr>
          <w:rFonts w:eastAsia="Times New Roman"/>
          <w:bCs/>
          <w:iCs/>
          <w:lang w:val="sr-Cyrl-CS"/>
        </w:rPr>
      </w:pPr>
    </w:p>
    <w:p w14:paraId="439FF5E0" w14:textId="77777777" w:rsidR="00F05417" w:rsidRDefault="00F05417" w:rsidP="00D814DA">
      <w:pPr>
        <w:rPr>
          <w:rFonts w:eastAsia="Times New Roman"/>
          <w:bCs/>
          <w:iCs/>
          <w:lang w:val="sr-Cyrl-CS"/>
        </w:rPr>
      </w:pPr>
    </w:p>
    <w:p w14:paraId="6AA879D9" w14:textId="77777777" w:rsidR="00F05417" w:rsidRDefault="00F05417" w:rsidP="00D814DA">
      <w:pPr>
        <w:rPr>
          <w:rFonts w:eastAsia="Times New Roman"/>
          <w:bCs/>
          <w:iCs/>
          <w:lang w:val="sr-Cyrl-CS"/>
        </w:rPr>
      </w:pPr>
    </w:p>
    <w:p w14:paraId="5C57741D" w14:textId="77777777" w:rsidR="00F05417" w:rsidRDefault="00F05417" w:rsidP="00D814DA">
      <w:pPr>
        <w:rPr>
          <w:rFonts w:eastAsia="Times New Roman"/>
          <w:bCs/>
          <w:iCs/>
          <w:lang w:val="sr-Cyrl-CS"/>
        </w:rPr>
      </w:pPr>
    </w:p>
    <w:p w14:paraId="220E6729" w14:textId="77777777" w:rsidR="00F05417" w:rsidRDefault="00F05417" w:rsidP="00D814DA">
      <w:pPr>
        <w:rPr>
          <w:rFonts w:eastAsia="Times New Roman"/>
          <w:bCs/>
          <w:iCs/>
          <w:lang w:val="sr-Cyrl-CS"/>
        </w:rPr>
      </w:pPr>
    </w:p>
    <w:p w14:paraId="1D985595" w14:textId="77777777" w:rsidR="00F05417" w:rsidRDefault="00F05417" w:rsidP="00D814DA">
      <w:pPr>
        <w:rPr>
          <w:rFonts w:eastAsia="Times New Roman"/>
          <w:bCs/>
          <w:iCs/>
          <w:lang w:val="sr-Cyrl-CS"/>
        </w:rPr>
      </w:pPr>
    </w:p>
    <w:p w14:paraId="7817E5C1" w14:textId="77777777" w:rsidR="00F05417" w:rsidRDefault="00F05417" w:rsidP="00D814DA">
      <w:pPr>
        <w:rPr>
          <w:rFonts w:eastAsia="Times New Roman"/>
          <w:bCs/>
          <w:iCs/>
          <w:lang w:val="sr-Cyrl-CS"/>
        </w:rPr>
      </w:pPr>
    </w:p>
    <w:p w14:paraId="47D618E5" w14:textId="77777777" w:rsidR="00F05417" w:rsidRDefault="00F05417" w:rsidP="00D814DA">
      <w:pPr>
        <w:rPr>
          <w:rFonts w:eastAsia="Times New Roman"/>
          <w:bCs/>
          <w:iCs/>
          <w:lang w:val="sr-Cyrl-CS"/>
        </w:rPr>
      </w:pPr>
    </w:p>
    <w:p w14:paraId="7B85E5B9" w14:textId="77777777" w:rsidR="00F05417" w:rsidRDefault="00F05417" w:rsidP="00D814DA">
      <w:pPr>
        <w:rPr>
          <w:rFonts w:eastAsia="Times New Roman"/>
          <w:bCs/>
          <w:iCs/>
          <w:lang w:val="sr-Cyrl-CS"/>
        </w:rPr>
      </w:pPr>
    </w:p>
    <w:p w14:paraId="5ACAF6EC" w14:textId="77777777" w:rsidR="00F05417" w:rsidRDefault="00F05417" w:rsidP="00D814DA">
      <w:pPr>
        <w:rPr>
          <w:rFonts w:eastAsia="Times New Roman"/>
          <w:bCs/>
          <w:iCs/>
          <w:lang w:val="sr-Cyrl-CS"/>
        </w:rPr>
      </w:pPr>
    </w:p>
    <w:p w14:paraId="376F9A5F"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F81F1CC"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725FD4B"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4A0AF85"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66169593"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262E104E"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0A8823A"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78323FF"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17730C73" w14:textId="5B98946E"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r w:rsidRPr="0079087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3B16854" w14:textId="77777777"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14:paraId="37FC1C1C" w14:textId="77777777" w:rsidR="00D814DA" w:rsidRPr="00454ECB" w:rsidRDefault="00D814DA" w:rsidP="00D814DA">
      <w:pPr>
        <w:suppressAutoHyphens/>
        <w:ind w:right="-1"/>
        <w:jc w:val="center"/>
        <w:rPr>
          <w:rFonts w:eastAsia="Times New Roman"/>
          <w:b/>
          <w:lang w:val="sr-Cyrl-RS" w:eastAsia="ar-SA"/>
        </w:rPr>
      </w:pPr>
    </w:p>
    <w:p w14:paraId="5DCF1D7C" w14:textId="77777777" w:rsidR="00D814DA" w:rsidRPr="00454ECB" w:rsidRDefault="00D814DA" w:rsidP="00D814DA">
      <w:pPr>
        <w:autoSpaceDE w:val="0"/>
        <w:autoSpaceDN w:val="0"/>
        <w:adjustRightInd w:val="0"/>
        <w:spacing w:line="240" w:lineRule="exact"/>
        <w:jc w:val="both"/>
        <w:rPr>
          <w:rFonts w:eastAsia="Times New Roman"/>
          <w:lang w:eastAsia="ar-SA"/>
        </w:rPr>
      </w:pPr>
    </w:p>
    <w:p w14:paraId="6DAB0A8A" w14:textId="77777777"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14:paraId="55C050EF" w14:textId="77777777"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14:paraId="4DEDC3F4" w14:textId="77777777"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5834D65" w14:textId="77777777"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93CE8CC" w14:textId="77777777"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0BB8A11" w14:textId="77777777"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84B5D54"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73219B">
        <w:rPr>
          <w:rFonts w:eastAsia="Times New Roman"/>
          <w:b/>
          <w:u w:val="single"/>
          <w:lang w:val="sr-Cyrl-CS" w:eastAsia="sr-Cyrl-CS"/>
        </w:rPr>
        <w:t xml:space="preserve">Да понуђач поседује решење/потврде о упису објекта и субјекта  </w:t>
      </w:r>
      <w:r w:rsidRPr="0073219B">
        <w:rPr>
          <w:rFonts w:eastAsia="Calibri"/>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6E483049"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Доказ:</w:t>
      </w:r>
      <w:r w:rsidRPr="0073219B">
        <w:rPr>
          <w:rFonts w:eastAsia="Times New Roman"/>
          <w:lang w:val="sr-Cyrl-RS" w:eastAsia="sr-Cyrl-CS"/>
        </w:rPr>
        <w:t xml:space="preserve"> Решење/потврда о упису објекта и субјекта за понуђача и произвођача/увозника</w:t>
      </w:r>
    </w:p>
    <w:bookmarkEnd w:id="0"/>
    <w:p w14:paraId="62715961"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73219B">
        <w:rPr>
          <w:rFonts w:eastAsia="Times New Roman"/>
          <w:b/>
          <w:u w:val="single"/>
          <w:lang w:val="sr-Cyrl-CS" w:eastAsia="sr-Cyrl-CS"/>
        </w:rPr>
        <w:t xml:space="preserve">Да понуђач поседује важећи доказ о испуњености </w:t>
      </w:r>
      <w:r w:rsidRPr="0073219B">
        <w:rPr>
          <w:rFonts w:eastAsia="Times New Roman"/>
          <w:b/>
          <w:u w:val="single"/>
          <w:lang w:val="sr-Latn-RS" w:eastAsia="sr-Cyrl-CS"/>
        </w:rPr>
        <w:t>HACCP</w:t>
      </w:r>
      <w:r w:rsidRPr="0073219B">
        <w:rPr>
          <w:rFonts w:eastAsia="Times New Roman"/>
          <w:b/>
          <w:u w:val="single"/>
          <w:lang w:val="sr-Cyrl-RS" w:eastAsia="sr-Cyrl-CS"/>
        </w:rPr>
        <w:t xml:space="preserve"> стандарда квалитета или стандарда </w:t>
      </w:r>
      <w:r w:rsidRPr="0073219B">
        <w:rPr>
          <w:rFonts w:eastAsia="Times New Roman"/>
          <w:b/>
          <w:u w:val="single"/>
          <w:lang w:val="sr-Latn-RS" w:eastAsia="sr-Cyrl-CS"/>
        </w:rPr>
        <w:t>ISSO 22 000</w:t>
      </w:r>
      <w:r w:rsidRPr="0073219B">
        <w:rPr>
          <w:rFonts w:eastAsia="Times New Roman"/>
          <w:lang w:val="sr-Cyrl-RS" w:eastAsia="sr-Cyrl-CS"/>
        </w:rPr>
        <w:t xml:space="preserve">. Уколико понуђач није произвођач понуђених добара, </w:t>
      </w:r>
      <w:r w:rsidRPr="0073219B">
        <w:rPr>
          <w:rFonts w:eastAsia="Times New Roman"/>
          <w:lang w:val="sr-Latn-RS" w:eastAsia="sr-Cyrl-CS"/>
        </w:rPr>
        <w:t>HACCP</w:t>
      </w:r>
      <w:r w:rsidRPr="0073219B">
        <w:rPr>
          <w:rFonts w:eastAsia="Times New Roman"/>
          <w:lang w:val="sr-Cyrl-RS" w:eastAsia="sr-Cyrl-CS"/>
        </w:rPr>
        <w:t xml:space="preserve"> стандарда квалитета или  стандард </w:t>
      </w:r>
      <w:r w:rsidRPr="0073219B">
        <w:rPr>
          <w:rFonts w:eastAsia="Times New Roman"/>
          <w:lang w:val="sr-Latn-RS" w:eastAsia="sr-Cyrl-CS"/>
        </w:rPr>
        <w:t>ISSO 22 000</w:t>
      </w:r>
      <w:r w:rsidRPr="0073219B">
        <w:rPr>
          <w:rFonts w:eastAsia="Times New Roman"/>
          <w:lang w:val="sr-Cyrl-RS" w:eastAsia="sr-Cyrl-CS"/>
        </w:rPr>
        <w:t xml:space="preserve"> мора да поседује произвођач/увозник предметних добара.</w:t>
      </w:r>
    </w:p>
    <w:p w14:paraId="317EB7A1"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CS" w:eastAsia="sr-Cyrl-CS"/>
        </w:rPr>
        <w:t>Доказ</w:t>
      </w:r>
      <w:r w:rsidRPr="0073219B">
        <w:rPr>
          <w:rFonts w:eastAsia="Times New Roman"/>
          <w:lang w:eastAsia="sr-Cyrl-CS"/>
        </w:rPr>
        <w:t>:</w:t>
      </w:r>
      <w:r w:rsidRPr="0073219B">
        <w:rPr>
          <w:rFonts w:eastAsia="Times New Roman"/>
          <w:lang w:val="sr-Cyrl-RS" w:eastAsia="sr-Cyrl-CS"/>
        </w:rPr>
        <w:t xml:space="preserve">Важећи Сертификат о испуњености </w:t>
      </w:r>
      <w:r w:rsidRPr="0073219B">
        <w:rPr>
          <w:rFonts w:eastAsia="Times New Roman"/>
          <w:lang w:val="sr-Latn-RS" w:eastAsia="sr-Cyrl-CS"/>
        </w:rPr>
        <w:t>HACCP</w:t>
      </w:r>
      <w:r w:rsidRPr="0073219B">
        <w:rPr>
          <w:rFonts w:eastAsia="Times New Roman"/>
          <w:lang w:val="sr-Cyrl-RS" w:eastAsia="sr-Cyrl-CS"/>
        </w:rPr>
        <w:t xml:space="preserve"> стандарда квалитета или стандарда </w:t>
      </w:r>
      <w:r w:rsidRPr="0073219B">
        <w:rPr>
          <w:rFonts w:eastAsia="Times New Roman"/>
          <w:lang w:val="sr-Latn-RS" w:eastAsia="sr-Cyrl-CS"/>
        </w:rPr>
        <w:t>ISSO 22 000</w:t>
      </w:r>
      <w:r w:rsidRPr="0073219B">
        <w:rPr>
          <w:rFonts w:eastAsia="Times New Roman"/>
          <w:lang w:val="sr-Cyrl-RS" w:eastAsia="sr-Cyrl-CS"/>
        </w:rPr>
        <w:t xml:space="preserve"> који гласи на произвођача/увозника понуђених добара.</w:t>
      </w:r>
    </w:p>
    <w:p w14:paraId="655769B6"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73219B">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73219B">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F5D3B"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Доказ:</w:t>
      </w:r>
      <w:r w:rsidRPr="0073219B">
        <w:rPr>
          <w:rFonts w:eastAsia="Times New Roman"/>
          <w:lang w:val="sr-Cyrl-RS" w:eastAsia="sr-Cyrl-CS"/>
        </w:rPr>
        <w:t xml:space="preserve"> Важећи уговор са акредитованом лабораторијом</w:t>
      </w:r>
    </w:p>
    <w:p w14:paraId="622892C6" w14:textId="77810A14"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73219B">
        <w:rPr>
          <w:rFonts w:eastAsia="Times New Roman"/>
          <w:b/>
          <w:u w:val="single"/>
          <w:lang w:val="sr-Cyrl-RS" w:eastAsia="sr-Cyrl-CS"/>
        </w:rPr>
        <w:t>Понуђач мора да поседује анализе о здравственој исправности производа  за сваког произвођача.</w:t>
      </w:r>
    </w:p>
    <w:p w14:paraId="499396D0"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 xml:space="preserve">Доказ: </w:t>
      </w:r>
      <w:r w:rsidRPr="0073219B">
        <w:rPr>
          <w:rFonts w:eastAsia="Times New Roman"/>
          <w:lang w:val="sr-Cyrl-RS" w:eastAsia="sr-Cyrl-CS"/>
        </w:rPr>
        <w:t>Анализа о здравственој исправности производа</w:t>
      </w:r>
    </w:p>
    <w:p w14:paraId="3E0D7E15" w14:textId="130990B5" w:rsidR="0073219B" w:rsidRPr="0073219B" w:rsidRDefault="0073219B" w:rsidP="0073219B">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73219B">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w:t>
      </w:r>
      <w:r w:rsidR="00AA011B">
        <w:rPr>
          <w:rFonts w:eastAsia="Times New Roman"/>
          <w:b/>
          <w:u w:val="single"/>
          <w:lang w:val="sr-Latn-RS" w:eastAsia="sr-Cyrl-CS"/>
        </w:rPr>
        <w:t xml:space="preserve"> </w:t>
      </w:r>
      <w:r w:rsidR="00AA011B">
        <w:rPr>
          <w:rFonts w:eastAsia="Times New Roman"/>
          <w:b/>
          <w:u w:val="single"/>
          <w:lang w:val="sr-Cyrl-RS" w:eastAsia="sr-Cyrl-CS"/>
        </w:rPr>
        <w:t>или дистрибутером</w:t>
      </w:r>
      <w:r w:rsidRPr="0073219B">
        <w:rPr>
          <w:rFonts w:eastAsia="Times New Roman"/>
          <w:b/>
          <w:u w:val="single"/>
          <w:lang w:val="sr-Cyrl-RS" w:eastAsia="sr-Cyrl-CS"/>
        </w:rPr>
        <w:t xml:space="preserve"> предметних добара кога је навео у делу Образац структуре понуђене цене</w:t>
      </w:r>
    </w:p>
    <w:p w14:paraId="26AAC146" w14:textId="683981E4"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 xml:space="preserve">Доказ: </w:t>
      </w:r>
      <w:r w:rsidRPr="0073219B">
        <w:rPr>
          <w:rFonts w:eastAsia="Times New Roman"/>
          <w:lang w:val="sr-Cyrl-RS" w:eastAsia="sr-Cyrl-CS"/>
        </w:rPr>
        <w:t>Важећи уговор између понуђача и произвођача/увозника</w:t>
      </w:r>
      <w:r w:rsidR="00AA011B">
        <w:rPr>
          <w:rFonts w:eastAsia="Times New Roman"/>
          <w:lang w:val="sr-Cyrl-RS" w:eastAsia="sr-Cyrl-CS"/>
        </w:rPr>
        <w:t xml:space="preserve"> или дистрибутера</w:t>
      </w:r>
      <w:r w:rsidRPr="0073219B">
        <w:rPr>
          <w:rFonts w:eastAsia="Times New Roman"/>
          <w:lang w:val="sr-Cyrl-RS" w:eastAsia="sr-Cyrl-CS"/>
        </w:rPr>
        <w:t xml:space="preserve"> кога је навео у делу Образац структуре понуђене цене</w:t>
      </w:r>
    </w:p>
    <w:p w14:paraId="7FC56581"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p>
    <w:p w14:paraId="52D40637"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eastAsia="sr-Cyrl-CS"/>
        </w:rPr>
      </w:pPr>
    </w:p>
    <w:p w14:paraId="2AFF4BAA"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eastAsia="sr-Cyrl-CS"/>
        </w:rPr>
      </w:pPr>
    </w:p>
    <w:p w14:paraId="1F0690E0" w14:textId="77777777" w:rsidR="0073219B" w:rsidRPr="0073219B" w:rsidRDefault="0073219B" w:rsidP="0073219B">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73219B">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9F0AC3A" w14:textId="77777777" w:rsidR="0073219B" w:rsidRPr="0073219B" w:rsidRDefault="0073219B" w:rsidP="0073219B">
      <w:pPr>
        <w:tabs>
          <w:tab w:val="left" w:pos="0"/>
        </w:tabs>
        <w:autoSpaceDE w:val="0"/>
        <w:autoSpaceDN w:val="0"/>
        <w:adjustRightInd w:val="0"/>
        <w:rPr>
          <w:rFonts w:eastAsia="Times New Roman"/>
          <w:lang w:val="sr-Cyrl-RS" w:eastAsia="sr-Latn-CS"/>
        </w:rPr>
      </w:pPr>
      <w:r w:rsidRPr="0073219B">
        <w:rPr>
          <w:rFonts w:eastAsia="Times New Roman"/>
          <w:lang w:val="sr-Cyrl-RS" w:eastAsia="sr-Cyrl-CS"/>
        </w:rPr>
        <w:t xml:space="preserve">       </w:t>
      </w:r>
      <w:r w:rsidRPr="0073219B">
        <w:rPr>
          <w:rFonts w:eastAsia="Times New Roman"/>
          <w:u w:val="single"/>
          <w:lang w:val="sr-Cyrl-RS" w:eastAsia="sr-Cyrl-CS"/>
        </w:rPr>
        <w:t>Доказ:</w:t>
      </w:r>
      <w:r w:rsidRPr="0073219B">
        <w:rPr>
          <w:rFonts w:eastAsia="Times New Roman"/>
          <w:b/>
          <w:u w:val="single"/>
          <w:lang w:val="sr-Cyrl-RS" w:eastAsia="sr-Cyrl-CS"/>
        </w:rPr>
        <w:t xml:space="preserve"> </w:t>
      </w:r>
      <w:r w:rsidRPr="0073219B">
        <w:rPr>
          <w:rFonts w:eastAsia="Times New Roman"/>
          <w:lang w:val="sr-Cyrl-RS" w:eastAsia="sr-Latn-CS"/>
        </w:rPr>
        <w:t xml:space="preserve">Потврда издата од стране Народне банке Србије за наведени период или  </w:t>
      </w:r>
    </w:p>
    <w:p w14:paraId="010C1886" w14:textId="77777777" w:rsidR="0073219B" w:rsidRPr="0073219B" w:rsidRDefault="0073219B" w:rsidP="0073219B">
      <w:pPr>
        <w:tabs>
          <w:tab w:val="left" w:pos="0"/>
        </w:tabs>
        <w:autoSpaceDE w:val="0"/>
        <w:autoSpaceDN w:val="0"/>
        <w:adjustRightInd w:val="0"/>
        <w:rPr>
          <w:rFonts w:eastAsia="Times New Roman"/>
          <w:lang w:val="sr-Cyrl-RS" w:eastAsia="sr-Latn-CS"/>
        </w:rPr>
      </w:pPr>
      <w:r w:rsidRPr="0073219B">
        <w:rPr>
          <w:rFonts w:eastAsia="Times New Roman"/>
          <w:lang w:val="sr-Cyrl-RS" w:eastAsia="sr-Latn-CS"/>
        </w:rPr>
        <w:t xml:space="preserve">       одштампани извод са сајта НБС-а ако је податак јавно доступан.</w:t>
      </w:r>
    </w:p>
    <w:p w14:paraId="48156BED" w14:textId="77777777" w:rsidR="0073219B" w:rsidRPr="0073219B" w:rsidRDefault="0073219B" w:rsidP="0073219B">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73219B">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75A8208" w14:textId="77777777" w:rsidR="00D814DA" w:rsidRPr="00454ECB" w:rsidRDefault="00D814DA" w:rsidP="00D814DA">
      <w:pPr>
        <w:tabs>
          <w:tab w:val="left" w:pos="-180"/>
        </w:tabs>
        <w:jc w:val="both"/>
        <w:rPr>
          <w:rFonts w:eastAsia="Calibri"/>
          <w:lang w:val="sr-Cyrl-RS"/>
        </w:rPr>
      </w:pPr>
    </w:p>
    <w:p w14:paraId="363B318B" w14:textId="77777777" w:rsidR="00D814DA" w:rsidRPr="00454ECB" w:rsidRDefault="00D814DA" w:rsidP="00D814DA">
      <w:pPr>
        <w:suppressAutoHyphens/>
        <w:jc w:val="both"/>
        <w:rPr>
          <w:rFonts w:eastAsia="Times New Roman"/>
          <w:lang w:val="sr-Cyrl-RS"/>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14:paraId="17E87151" w14:textId="77777777" w:rsidR="00D814DA" w:rsidRPr="00454ECB" w:rsidRDefault="00D814DA" w:rsidP="00D814DA">
      <w:pPr>
        <w:suppressAutoHyphens/>
        <w:jc w:val="both"/>
        <w:rPr>
          <w:rFonts w:eastAsia="Times New Roman"/>
          <w:lang w:val="sr-Cyrl-RS"/>
        </w:rPr>
      </w:pPr>
    </w:p>
    <w:p w14:paraId="4B4FED31" w14:textId="77777777" w:rsidR="00D814DA" w:rsidRPr="00454ECB" w:rsidRDefault="00D814DA" w:rsidP="00D814DA">
      <w:pPr>
        <w:suppressAutoHyphens/>
        <w:jc w:val="both"/>
        <w:rPr>
          <w:rFonts w:eastAsia="Times New Roman"/>
          <w:lang w:val="sr-Cyrl-RS"/>
        </w:rPr>
      </w:pPr>
    </w:p>
    <w:p w14:paraId="544B568D" w14:textId="7FC3F687"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B6359F">
        <w:rPr>
          <w:rFonts w:eastAsia="Times New Roman"/>
          <w:bCs/>
          <w:iCs/>
          <w:lang w:val="sr-Cyrl-CS"/>
        </w:rPr>
        <w:t>6</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694452AF" w14:textId="77777777" w:rsidR="00D814DA" w:rsidRPr="00454ECB" w:rsidRDefault="00D814DA" w:rsidP="00D814DA">
      <w:pPr>
        <w:rPr>
          <w:rFonts w:eastAsia="Times New Roman"/>
          <w:bCs/>
          <w:iCs/>
          <w:lang w:val="sr-Latn-CS"/>
        </w:rPr>
      </w:pPr>
    </w:p>
    <w:p w14:paraId="7D250040" w14:textId="77777777" w:rsidR="00D814DA" w:rsidRPr="00454ECB" w:rsidRDefault="00D814DA" w:rsidP="00D814DA">
      <w:pPr>
        <w:ind w:left="4950"/>
        <w:rPr>
          <w:rFonts w:eastAsia="Times New Roman"/>
          <w:bCs/>
          <w:iCs/>
        </w:rPr>
      </w:pPr>
    </w:p>
    <w:p w14:paraId="0F87A10C" w14:textId="77777777"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6139FE55" w14:textId="77777777"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D814DA" w:rsidRPr="00454ECB" w:rsidSect="00474859">
      <w:headerReference w:type="default" r:id="rId8"/>
      <w:footerReference w:type="default" r:id="rId9"/>
      <w:pgSz w:w="12240" w:h="15840"/>
      <w:pgMar w:top="5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CE52" w14:textId="77777777" w:rsidR="00DD6312" w:rsidRDefault="00DD6312">
      <w:r>
        <w:separator/>
      </w:r>
    </w:p>
  </w:endnote>
  <w:endnote w:type="continuationSeparator" w:id="0">
    <w:p w14:paraId="3005FC94" w14:textId="77777777" w:rsidR="00DD6312" w:rsidRDefault="00DD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1393" w14:textId="77777777" w:rsidR="00CC547D" w:rsidRDefault="00CC547D">
    <w:pPr>
      <w:pStyle w:val="Footer1"/>
      <w:jc w:val="right"/>
    </w:pPr>
  </w:p>
  <w:p w14:paraId="622ACBB0" w14:textId="77777777" w:rsidR="00CC547D" w:rsidRDefault="00CC547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87FF" w14:textId="77777777" w:rsidR="00DD6312" w:rsidRDefault="00DD6312">
      <w:r>
        <w:separator/>
      </w:r>
    </w:p>
  </w:footnote>
  <w:footnote w:type="continuationSeparator" w:id="0">
    <w:p w14:paraId="13988ACF" w14:textId="77777777" w:rsidR="00DD6312" w:rsidRDefault="00DD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C071" w14:textId="77777777" w:rsidR="00CC547D" w:rsidRPr="00C70E12" w:rsidRDefault="00CC547D"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108004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15024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224135">
    <w:abstractNumId w:val="2"/>
  </w:num>
  <w:num w:numId="4" w16cid:durableId="169071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4DA"/>
    <w:rsid w:val="001A5F45"/>
    <w:rsid w:val="003E2750"/>
    <w:rsid w:val="0041020D"/>
    <w:rsid w:val="00423ED8"/>
    <w:rsid w:val="0042428C"/>
    <w:rsid w:val="00474859"/>
    <w:rsid w:val="006516AE"/>
    <w:rsid w:val="006B2ADB"/>
    <w:rsid w:val="0073219B"/>
    <w:rsid w:val="0077583B"/>
    <w:rsid w:val="007855C9"/>
    <w:rsid w:val="0079087C"/>
    <w:rsid w:val="00861AA5"/>
    <w:rsid w:val="0087175D"/>
    <w:rsid w:val="00875C22"/>
    <w:rsid w:val="0097466F"/>
    <w:rsid w:val="009F4735"/>
    <w:rsid w:val="00AA011B"/>
    <w:rsid w:val="00AF2245"/>
    <w:rsid w:val="00B6359F"/>
    <w:rsid w:val="00BF1DB3"/>
    <w:rsid w:val="00CC547D"/>
    <w:rsid w:val="00D814DA"/>
    <w:rsid w:val="00DD4F96"/>
    <w:rsid w:val="00DD6312"/>
    <w:rsid w:val="00F04241"/>
    <w:rsid w:val="00F05417"/>
    <w:rsid w:val="00F9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6E71"/>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DA"/>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D814DA"/>
  </w:style>
  <w:style w:type="paragraph" w:customStyle="1" w:styleId="Footer1">
    <w:name w:val="Footer1"/>
    <w:basedOn w:val="Normal"/>
    <w:next w:val="Podnojestranice"/>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D814DA"/>
  </w:style>
  <w:style w:type="paragraph" w:styleId="Zaglavljestranice">
    <w:name w:val="header"/>
    <w:basedOn w:val="Normal"/>
    <w:link w:val="ZaglavljestraniceChar"/>
    <w:uiPriority w:val="99"/>
    <w:semiHidden/>
    <w:unhideWhenUsed/>
    <w:rsid w:val="00D814DA"/>
    <w:pPr>
      <w:tabs>
        <w:tab w:val="center" w:pos="4680"/>
        <w:tab w:val="right" w:pos="9360"/>
      </w:tabs>
    </w:pPr>
  </w:style>
  <w:style w:type="character" w:customStyle="1" w:styleId="ZaglavljestraniceChar">
    <w:name w:val="Zaglavlje stranice Char"/>
    <w:basedOn w:val="Podrazumevanifontpasusa"/>
    <w:link w:val="Zaglavljestranice"/>
    <w:uiPriority w:val="99"/>
    <w:semiHidden/>
    <w:rsid w:val="00D814DA"/>
  </w:style>
  <w:style w:type="paragraph" w:styleId="Podnojestranice">
    <w:name w:val="footer"/>
    <w:basedOn w:val="Normal"/>
    <w:link w:val="PodnojestraniceChar"/>
    <w:uiPriority w:val="99"/>
    <w:semiHidden/>
    <w:unhideWhenUsed/>
    <w:rsid w:val="00D814DA"/>
    <w:pPr>
      <w:tabs>
        <w:tab w:val="center" w:pos="4680"/>
        <w:tab w:val="right" w:pos="9360"/>
      </w:tabs>
    </w:pPr>
  </w:style>
  <w:style w:type="character" w:customStyle="1" w:styleId="PodnojestraniceChar">
    <w:name w:val="Podnožje stranice Char"/>
    <w:basedOn w:val="Podrazumevanifontpasusa"/>
    <w:link w:val="Podnojestranice"/>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1151</Words>
  <Characters>6564</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14</cp:revision>
  <cp:lastPrinted>2020-12-07T07:01:00Z</cp:lastPrinted>
  <dcterms:created xsi:type="dcterms:W3CDTF">2020-12-04T13:54:00Z</dcterms:created>
  <dcterms:modified xsi:type="dcterms:W3CDTF">2026-04-03T07:50:00Z</dcterms:modified>
</cp:coreProperties>
</file>