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77777777" w:rsidR="0080621D" w:rsidRP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МЛЕКО И </w:t>
      </w:r>
      <w:r w:rsidR="000B4B8D">
        <w:rPr>
          <w:rFonts w:eastAsia="Times New Roman"/>
          <w:b/>
          <w:sz w:val="44"/>
          <w:szCs w:val="32"/>
          <w:lang w:val="sr-Cyrl-RS"/>
        </w:rPr>
        <w:t>МЛЕЧНИ ПРОИЗВОДИ</w:t>
      </w:r>
      <w:r>
        <w:rPr>
          <w:rFonts w:eastAsia="Times New Roman"/>
          <w:b/>
          <w:sz w:val="44"/>
          <w:szCs w:val="32"/>
          <w:lang w:val="sr-Cyrl-RS"/>
        </w:rPr>
        <w:t xml:space="preserve"> ЗА ПОТРЕБЕ КОМЕРЦИЈАЛЕ</w:t>
      </w: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09C2C916" w14:textId="77777777" w:rsidR="009B09BF" w:rsidRDefault="009B09BF" w:rsidP="0080621D">
      <w:pPr>
        <w:tabs>
          <w:tab w:val="left" w:pos="3645"/>
        </w:tabs>
        <w:suppressAutoHyphens/>
        <w:ind w:left="-567"/>
        <w:jc w:val="center"/>
        <w:rPr>
          <w:rFonts w:eastAsia="Times New Roman"/>
          <w:b/>
          <w:lang w:val="sr-Cyrl-RS"/>
        </w:rPr>
      </w:pPr>
    </w:p>
    <w:p w14:paraId="10A904EC" w14:textId="77777777" w:rsidR="009B09BF" w:rsidRDefault="009B09BF" w:rsidP="0080621D">
      <w:pPr>
        <w:tabs>
          <w:tab w:val="left" w:pos="3645"/>
        </w:tabs>
        <w:suppressAutoHyphens/>
        <w:ind w:left="-567"/>
        <w:jc w:val="center"/>
        <w:rPr>
          <w:rFonts w:eastAsia="Times New Roman"/>
          <w:b/>
          <w:lang w:val="sr-Cyrl-RS"/>
        </w:rPr>
      </w:pPr>
    </w:p>
    <w:p w14:paraId="3F2E807D" w14:textId="77777777" w:rsidR="009B09BF" w:rsidRDefault="009B09BF" w:rsidP="0080621D">
      <w:pPr>
        <w:tabs>
          <w:tab w:val="left" w:pos="3645"/>
        </w:tabs>
        <w:suppressAutoHyphens/>
        <w:ind w:left="-567"/>
        <w:jc w:val="center"/>
        <w:rPr>
          <w:rFonts w:eastAsia="Times New Roman"/>
          <w:b/>
          <w:lang w:val="sr-Cyrl-RS"/>
        </w:rPr>
      </w:pPr>
    </w:p>
    <w:p w14:paraId="7604226F" w14:textId="77777777"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МЛЕКО И </w:t>
      </w:r>
      <w:r w:rsidR="000B4B8D">
        <w:rPr>
          <w:rFonts w:eastAsia="Times New Roman"/>
          <w:b/>
          <w:lang w:val="sr-Cyrl-RS"/>
        </w:rPr>
        <w:t>МЛЕЧНИ ПРОИЗВОДИ</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3C8E60EB" w14:textId="77777777" w:rsidR="0080621D" w:rsidRDefault="0080621D" w:rsidP="0080621D">
      <w:pPr>
        <w:suppressAutoHyphens/>
        <w:ind w:right="-1"/>
        <w:jc w:val="center"/>
        <w:rPr>
          <w:rFonts w:eastAsia="Times New Roman"/>
          <w:b/>
          <w:lang w:val="sr-Cyrl-RS" w:eastAsia="ar-SA"/>
        </w:rPr>
      </w:pPr>
    </w:p>
    <w:p w14:paraId="3D28EAFE" w14:textId="77777777" w:rsidR="0080621D" w:rsidRDefault="0080621D" w:rsidP="0080621D">
      <w:pPr>
        <w:suppressAutoHyphens/>
        <w:ind w:right="-1"/>
        <w:jc w:val="center"/>
        <w:rPr>
          <w:rFonts w:eastAsia="Times New Roman"/>
          <w:b/>
          <w:lang w:val="sr-Cyrl-RS" w:eastAsia="ar-SA"/>
        </w:rPr>
      </w:pPr>
      <w:r>
        <w:rPr>
          <w:rFonts w:eastAsia="Times New Roman"/>
          <w:b/>
          <w:lang w:val="sr-Cyrl-RS" w:eastAsia="ar-SA"/>
        </w:rPr>
        <w:t>СПЕЦИФИКАЦИЈА</w:t>
      </w:r>
    </w:p>
    <w:p w14:paraId="65CBE105" w14:textId="77777777" w:rsidR="0080621D" w:rsidRDefault="0080621D"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03"/>
        <w:gridCol w:w="992"/>
        <w:gridCol w:w="1559"/>
        <w:gridCol w:w="1418"/>
        <w:gridCol w:w="1701"/>
        <w:gridCol w:w="2126"/>
      </w:tblGrid>
      <w:tr w:rsidR="000B4B8D" w14:paraId="4E80132E" w14:textId="77777777" w:rsidTr="000B4B8D">
        <w:trPr>
          <w:trHeight w:val="851"/>
        </w:trPr>
        <w:tc>
          <w:tcPr>
            <w:tcW w:w="869"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403"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59" w:type="dxa"/>
            <w:tcBorders>
              <w:top w:val="single" w:sz="4" w:space="0" w:color="auto"/>
              <w:left w:val="single" w:sz="4" w:space="0" w:color="auto"/>
              <w:bottom w:val="single" w:sz="4" w:space="0" w:color="auto"/>
              <w:right w:val="single" w:sz="4" w:space="0" w:color="auto"/>
            </w:tcBorders>
          </w:tcPr>
          <w:p w14:paraId="6BCEA0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tcPr>
          <w:p w14:paraId="70F214B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1210B1A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126"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0B4B8D" w14:paraId="6A8DC5B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226CADB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3E5135C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403" w:type="dxa"/>
            <w:tcBorders>
              <w:top w:val="single" w:sz="4" w:space="0" w:color="auto"/>
              <w:left w:val="single" w:sz="4" w:space="0" w:color="auto"/>
              <w:bottom w:val="single" w:sz="4" w:space="0" w:color="auto"/>
              <w:right w:val="single" w:sz="4" w:space="0" w:color="auto"/>
            </w:tcBorders>
            <w:hideMark/>
          </w:tcPr>
          <w:p w14:paraId="4C89B7A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Млеко 2,8% мм,</w:t>
            </w:r>
            <w:r>
              <w:rPr>
                <w:lang w:val="sr-Cyrl-RS"/>
              </w:rPr>
              <w:t xml:space="preserve"> </w:t>
            </w:r>
            <w:r w:rsidRPr="0080621D">
              <w:rPr>
                <w:lang w:val="sr-Cyrl-RS"/>
              </w:rPr>
              <w:t>1/1 полипак</w:t>
            </w:r>
          </w:p>
        </w:tc>
        <w:tc>
          <w:tcPr>
            <w:tcW w:w="992" w:type="dxa"/>
            <w:tcBorders>
              <w:top w:val="single" w:sz="4" w:space="0" w:color="auto"/>
              <w:left w:val="single" w:sz="4" w:space="0" w:color="auto"/>
              <w:bottom w:val="single" w:sz="4" w:space="0" w:color="auto"/>
              <w:right w:val="single" w:sz="4" w:space="0" w:color="auto"/>
            </w:tcBorders>
          </w:tcPr>
          <w:p w14:paraId="5A57C57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43EE50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BE5415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50893E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51FC577" w14:textId="1CB8E669" w:rsidR="000B4B8D" w:rsidRPr="006829A6" w:rsidRDefault="006829A6" w:rsidP="00A70A32">
            <w:pPr>
              <w:tabs>
                <w:tab w:val="left" w:pos="810"/>
                <w:tab w:val="left" w:pos="2025"/>
                <w:tab w:val="center" w:pos="4986"/>
                <w:tab w:val="left" w:pos="7920"/>
                <w:tab w:val="left" w:pos="8895"/>
              </w:tabs>
              <w:suppressAutoHyphens/>
              <w:jc w:val="center"/>
              <w:rPr>
                <w:rFonts w:eastAsia="Times New Roman"/>
              </w:rPr>
            </w:pPr>
            <w:r>
              <w:rPr>
                <w:rFonts w:eastAsia="Times New Roman"/>
              </w:rPr>
              <w:t>1.600</w:t>
            </w:r>
          </w:p>
        </w:tc>
        <w:tc>
          <w:tcPr>
            <w:tcW w:w="1701" w:type="dxa"/>
            <w:tcBorders>
              <w:top w:val="single" w:sz="4" w:space="0" w:color="auto"/>
              <w:left w:val="single" w:sz="4" w:space="0" w:color="auto"/>
              <w:bottom w:val="single" w:sz="4" w:space="0" w:color="auto"/>
              <w:right w:val="single" w:sz="4" w:space="0" w:color="auto"/>
            </w:tcBorders>
          </w:tcPr>
          <w:p w14:paraId="2EE71BF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328428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3933158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5BE68A4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36543B6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403" w:type="dxa"/>
            <w:tcBorders>
              <w:top w:val="single" w:sz="4" w:space="0" w:color="auto"/>
              <w:left w:val="single" w:sz="4" w:space="0" w:color="auto"/>
              <w:bottom w:val="single" w:sz="4" w:space="0" w:color="auto"/>
              <w:right w:val="single" w:sz="4" w:space="0" w:color="auto"/>
            </w:tcBorders>
            <w:hideMark/>
          </w:tcPr>
          <w:p w14:paraId="5877EEA7"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Дуготрајно млеко 2,8% мм.1/1 брик</w:t>
            </w:r>
          </w:p>
        </w:tc>
        <w:tc>
          <w:tcPr>
            <w:tcW w:w="992" w:type="dxa"/>
            <w:tcBorders>
              <w:top w:val="single" w:sz="4" w:space="0" w:color="auto"/>
              <w:left w:val="single" w:sz="4" w:space="0" w:color="auto"/>
              <w:bottom w:val="single" w:sz="4" w:space="0" w:color="auto"/>
              <w:right w:val="single" w:sz="4" w:space="0" w:color="auto"/>
            </w:tcBorders>
          </w:tcPr>
          <w:p w14:paraId="0C0B6FC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DCB3F5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6948D81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2A97107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05FC030" w14:textId="77777777" w:rsidR="000B4B8D" w:rsidRDefault="00A70A32"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360</w:t>
            </w:r>
          </w:p>
        </w:tc>
        <w:tc>
          <w:tcPr>
            <w:tcW w:w="1701" w:type="dxa"/>
            <w:tcBorders>
              <w:top w:val="single" w:sz="4" w:space="0" w:color="auto"/>
              <w:left w:val="single" w:sz="4" w:space="0" w:color="auto"/>
              <w:bottom w:val="single" w:sz="4" w:space="0" w:color="auto"/>
              <w:right w:val="single" w:sz="4" w:space="0" w:color="auto"/>
            </w:tcBorders>
          </w:tcPr>
          <w:p w14:paraId="745C96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F130EFF"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D13046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7CE453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3F425960" w14:textId="77777777" w:rsidR="000B4B8D" w:rsidRPr="00D7758A"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403" w:type="dxa"/>
            <w:tcBorders>
              <w:top w:val="single" w:sz="4" w:space="0" w:color="auto"/>
              <w:left w:val="single" w:sz="4" w:space="0" w:color="auto"/>
              <w:bottom w:val="single" w:sz="4" w:space="0" w:color="auto"/>
              <w:right w:val="single" w:sz="4" w:space="0" w:color="auto"/>
            </w:tcBorders>
          </w:tcPr>
          <w:p w14:paraId="6F6B7E3B" w14:textId="77777777" w:rsidR="000B4B8D" w:rsidRPr="0080621D" w:rsidRDefault="000B4B8D" w:rsidP="0080621D">
            <w:pPr>
              <w:tabs>
                <w:tab w:val="left" w:pos="0"/>
                <w:tab w:val="left" w:pos="2025"/>
                <w:tab w:val="center" w:pos="4986"/>
                <w:tab w:val="left" w:pos="7920"/>
                <w:tab w:val="left" w:pos="8895"/>
              </w:tabs>
              <w:jc w:val="center"/>
              <w:rPr>
                <w:lang w:val="sr-Cyrl-RS"/>
              </w:rPr>
            </w:pPr>
            <w:r w:rsidRPr="0080621D">
              <w:rPr>
                <w:lang w:val="sr-Cyrl-RS"/>
              </w:rPr>
              <w:t>Јогурт 2,8 мм</w:t>
            </w:r>
            <w:r>
              <w:rPr>
                <w:lang w:val="sr-Cyrl-RS"/>
              </w:rPr>
              <w:t>; 0,180</w:t>
            </w:r>
            <w:r w:rsidRPr="0080621D">
              <w:rPr>
                <w:lang w:val="sr-Cyrl-RS"/>
              </w:rPr>
              <w:t>л.</w:t>
            </w:r>
          </w:p>
        </w:tc>
        <w:tc>
          <w:tcPr>
            <w:tcW w:w="992" w:type="dxa"/>
            <w:tcBorders>
              <w:top w:val="single" w:sz="4" w:space="0" w:color="auto"/>
              <w:left w:val="single" w:sz="4" w:space="0" w:color="auto"/>
              <w:bottom w:val="single" w:sz="4" w:space="0" w:color="auto"/>
              <w:right w:val="single" w:sz="4" w:space="0" w:color="auto"/>
            </w:tcBorders>
          </w:tcPr>
          <w:p w14:paraId="09D68CC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6E3852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6177573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A58FDF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312EC28" w14:textId="5F96A0D1"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r w:rsidR="00A70A32">
              <w:rPr>
                <w:rFonts w:eastAsia="Times New Roman"/>
                <w:lang w:val="sr-Cyrl-RS"/>
              </w:rPr>
              <w:t>.000</w:t>
            </w:r>
          </w:p>
        </w:tc>
        <w:tc>
          <w:tcPr>
            <w:tcW w:w="1701" w:type="dxa"/>
            <w:tcBorders>
              <w:top w:val="single" w:sz="4" w:space="0" w:color="auto"/>
              <w:left w:val="single" w:sz="4" w:space="0" w:color="auto"/>
              <w:bottom w:val="single" w:sz="4" w:space="0" w:color="auto"/>
              <w:right w:val="single" w:sz="4" w:space="0" w:color="auto"/>
            </w:tcBorders>
          </w:tcPr>
          <w:p w14:paraId="07FA79B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F1B803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3E10A7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D9BED9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11F6B50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408C0BC9" w14:textId="77777777"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Кисело млеко 2,8 мм; </w:t>
            </w:r>
            <w:r w:rsidRPr="0080621D">
              <w:rPr>
                <w:lang w:val="sr-Cyrl-RS"/>
              </w:rPr>
              <w:t>0,180 мл.</w:t>
            </w:r>
          </w:p>
        </w:tc>
        <w:tc>
          <w:tcPr>
            <w:tcW w:w="992" w:type="dxa"/>
            <w:tcBorders>
              <w:top w:val="single" w:sz="4" w:space="0" w:color="auto"/>
              <w:left w:val="single" w:sz="4" w:space="0" w:color="auto"/>
              <w:bottom w:val="single" w:sz="4" w:space="0" w:color="auto"/>
              <w:right w:val="single" w:sz="4" w:space="0" w:color="auto"/>
            </w:tcBorders>
          </w:tcPr>
          <w:p w14:paraId="57ACFEF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2BE984F"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04E5E03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1D7B62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B74195D" w14:textId="2E1A606A" w:rsidR="000B4B8D" w:rsidRPr="00194FC7" w:rsidRDefault="006829A6" w:rsidP="00194FC7">
            <w:pPr>
              <w:tabs>
                <w:tab w:val="left" w:pos="810"/>
                <w:tab w:val="left" w:pos="2025"/>
                <w:tab w:val="center" w:pos="4986"/>
                <w:tab w:val="left" w:pos="7920"/>
                <w:tab w:val="left" w:pos="8895"/>
              </w:tabs>
              <w:suppressAutoHyphens/>
              <w:jc w:val="center"/>
              <w:rPr>
                <w:rFonts w:eastAsia="Times New Roman"/>
              </w:rPr>
            </w:pPr>
            <w:r>
              <w:rPr>
                <w:rFonts w:eastAsia="Times New Roman"/>
              </w:rPr>
              <w:t>7</w:t>
            </w:r>
            <w:r w:rsidR="000B4B8D">
              <w:rPr>
                <w:rFonts w:eastAsia="Times New Roman"/>
                <w:lang w:val="sr-Cyrl-RS"/>
              </w:rPr>
              <w:t>.000</w:t>
            </w:r>
          </w:p>
        </w:tc>
        <w:tc>
          <w:tcPr>
            <w:tcW w:w="1701" w:type="dxa"/>
            <w:tcBorders>
              <w:top w:val="single" w:sz="4" w:space="0" w:color="auto"/>
              <w:left w:val="single" w:sz="4" w:space="0" w:color="auto"/>
              <w:bottom w:val="single" w:sz="4" w:space="0" w:color="auto"/>
              <w:right w:val="single" w:sz="4" w:space="0" w:color="auto"/>
            </w:tcBorders>
          </w:tcPr>
          <w:p w14:paraId="3FFDCFC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719626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6638E3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B5A890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B470A9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6F6DF5C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кришка </w:t>
            </w:r>
            <w:r>
              <w:rPr>
                <w:lang w:val="sr-Cyrl-RS"/>
              </w:rPr>
              <w:t xml:space="preserve">канта мин.25% мм.5/1 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14:paraId="687BCD7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085D17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58C121B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437238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25BA94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217A909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0AC63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3C5D94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0452AFA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329D9A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278F03A1" w14:textId="77777777"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Сир фета 45% мм.</w:t>
            </w:r>
          </w:p>
          <w:p w14:paraId="348B00F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0,9</w:t>
            </w:r>
            <w:r w:rsidRPr="0080621D">
              <w:t>5</w:t>
            </w:r>
            <w:r w:rsidRPr="0080621D">
              <w:rPr>
                <w:lang w:val="sr-Cyrl-RS"/>
              </w:rPr>
              <w:t>0- 0,450</w:t>
            </w:r>
          </w:p>
        </w:tc>
        <w:tc>
          <w:tcPr>
            <w:tcW w:w="992" w:type="dxa"/>
            <w:tcBorders>
              <w:top w:val="single" w:sz="4" w:space="0" w:color="auto"/>
              <w:left w:val="single" w:sz="4" w:space="0" w:color="auto"/>
              <w:bottom w:val="single" w:sz="4" w:space="0" w:color="auto"/>
              <w:right w:val="single" w:sz="4" w:space="0" w:color="auto"/>
            </w:tcBorders>
          </w:tcPr>
          <w:p w14:paraId="53B1F16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C85FFA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BADE609" w14:textId="77777777" w:rsidR="000B4B8D" w:rsidRDefault="000B4B8D" w:rsidP="0080621D">
            <w:pPr>
              <w:tabs>
                <w:tab w:val="left" w:pos="810"/>
                <w:tab w:val="left" w:pos="2025"/>
                <w:tab w:val="center" w:pos="4986"/>
                <w:tab w:val="left" w:pos="7920"/>
                <w:tab w:val="left" w:pos="8895"/>
              </w:tabs>
              <w:suppressAutoHyphens/>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14:paraId="095ED9FD" w14:textId="77777777" w:rsidR="000B4B8D" w:rsidRDefault="000B4B8D" w:rsidP="0080621D">
            <w:pPr>
              <w:tabs>
                <w:tab w:val="left" w:pos="810"/>
                <w:tab w:val="left" w:pos="2025"/>
                <w:tab w:val="center" w:pos="4986"/>
                <w:tab w:val="left" w:pos="7920"/>
                <w:tab w:val="left" w:pos="8895"/>
              </w:tabs>
              <w:suppressAutoHyphens/>
              <w:jc w:val="center"/>
              <w:rPr>
                <w:rFonts w:eastAsia="Times New Roman"/>
              </w:rPr>
            </w:pPr>
          </w:p>
          <w:p w14:paraId="16DD75FC" w14:textId="0186D0D9" w:rsidR="000B4B8D" w:rsidRDefault="006829A6"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0B4B8D">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9040B6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B374E5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3D6C31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82CE83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1DD61A2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403" w:type="dxa"/>
            <w:tcBorders>
              <w:top w:val="single" w:sz="4" w:space="0" w:color="auto"/>
              <w:left w:val="single" w:sz="4" w:space="0" w:color="auto"/>
              <w:bottom w:val="single" w:sz="4" w:space="0" w:color="auto"/>
              <w:right w:val="single" w:sz="4" w:space="0" w:color="auto"/>
            </w:tcBorders>
            <w:hideMark/>
          </w:tcPr>
          <w:p w14:paraId="39B6AB54"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Ситан сир ринфуз мин.25% мм.10/1</w:t>
            </w:r>
          </w:p>
        </w:tc>
        <w:tc>
          <w:tcPr>
            <w:tcW w:w="992" w:type="dxa"/>
            <w:tcBorders>
              <w:top w:val="single" w:sz="4" w:space="0" w:color="auto"/>
              <w:left w:val="single" w:sz="4" w:space="0" w:color="auto"/>
              <w:bottom w:val="single" w:sz="4" w:space="0" w:color="auto"/>
              <w:right w:val="single" w:sz="4" w:space="0" w:color="auto"/>
            </w:tcBorders>
          </w:tcPr>
          <w:p w14:paraId="2FD788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AA952F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4CE14D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7A73DEE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A3A83A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01" w:type="dxa"/>
            <w:tcBorders>
              <w:top w:val="single" w:sz="4" w:space="0" w:color="auto"/>
              <w:left w:val="single" w:sz="4" w:space="0" w:color="auto"/>
              <w:bottom w:val="single" w:sz="4" w:space="0" w:color="auto"/>
              <w:right w:val="single" w:sz="4" w:space="0" w:color="auto"/>
            </w:tcBorders>
          </w:tcPr>
          <w:p w14:paraId="41D8975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D320AD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2B7556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106C27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4B5F0DC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403" w:type="dxa"/>
            <w:tcBorders>
              <w:top w:val="single" w:sz="4" w:space="0" w:color="auto"/>
              <w:left w:val="single" w:sz="4" w:space="0" w:color="auto"/>
              <w:bottom w:val="single" w:sz="4" w:space="0" w:color="auto"/>
              <w:right w:val="single" w:sz="4" w:space="0" w:color="auto"/>
            </w:tcBorders>
            <w:hideMark/>
          </w:tcPr>
          <w:p w14:paraId="18A1184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Крем сир  60% мм. у</w:t>
            </w:r>
            <w:r>
              <w:rPr>
                <w:lang w:val="sr-Cyrl-RS"/>
              </w:rPr>
              <w:t xml:space="preserve"> сувој </w:t>
            </w:r>
            <w:r w:rsidRPr="0080621D">
              <w:rPr>
                <w:lang w:val="sr-Cyrl-RS"/>
              </w:rPr>
              <w:t>м</w:t>
            </w:r>
            <w:r>
              <w:rPr>
                <w:lang w:val="sr-Cyrl-RS"/>
              </w:rPr>
              <w:t>атерији;</w:t>
            </w:r>
            <w:r w:rsidRPr="0080621D">
              <w:rPr>
                <w:lang w:val="sr-Cyrl-RS"/>
              </w:rPr>
              <w:t xml:space="preserve"> 0,250 </w:t>
            </w:r>
            <w:r>
              <w:rPr>
                <w:lang w:val="sr-Cyrl-RS"/>
              </w:rPr>
              <w:t xml:space="preserve">и </w:t>
            </w:r>
            <w:r w:rsidRPr="0080621D">
              <w:rPr>
                <w:lang w:val="sr-Cyrl-RS"/>
              </w:rPr>
              <w:t>0,10</w:t>
            </w:r>
            <w:r>
              <w:rPr>
                <w:lang w:val="sr-Cyrl-RS"/>
              </w:rPr>
              <w:t>0гр</w:t>
            </w:r>
          </w:p>
        </w:tc>
        <w:tc>
          <w:tcPr>
            <w:tcW w:w="992" w:type="dxa"/>
            <w:tcBorders>
              <w:top w:val="single" w:sz="4" w:space="0" w:color="auto"/>
              <w:left w:val="single" w:sz="4" w:space="0" w:color="auto"/>
              <w:bottom w:val="single" w:sz="4" w:space="0" w:color="auto"/>
              <w:right w:val="single" w:sz="4" w:space="0" w:color="auto"/>
            </w:tcBorders>
          </w:tcPr>
          <w:p w14:paraId="772D85C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8730F2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118DA1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17310B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65572C9" w14:textId="1AEBF420"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172139E0"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0B60A5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7734878"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E54AB2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3136193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403" w:type="dxa"/>
            <w:tcBorders>
              <w:top w:val="single" w:sz="4" w:space="0" w:color="auto"/>
              <w:left w:val="single" w:sz="4" w:space="0" w:color="auto"/>
              <w:bottom w:val="single" w:sz="4" w:space="0" w:color="auto"/>
              <w:right w:val="single" w:sz="4" w:space="0" w:color="auto"/>
            </w:tcBorders>
            <w:hideMark/>
          </w:tcPr>
          <w:p w14:paraId="0371E8A4"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Качкаваљ погача 45% мм-вакум</w:t>
            </w:r>
          </w:p>
        </w:tc>
        <w:tc>
          <w:tcPr>
            <w:tcW w:w="992" w:type="dxa"/>
            <w:tcBorders>
              <w:top w:val="single" w:sz="4" w:space="0" w:color="auto"/>
              <w:left w:val="single" w:sz="4" w:space="0" w:color="auto"/>
              <w:bottom w:val="single" w:sz="4" w:space="0" w:color="auto"/>
              <w:right w:val="single" w:sz="4" w:space="0" w:color="auto"/>
            </w:tcBorders>
          </w:tcPr>
          <w:p w14:paraId="43F67BA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1F25F40" w14:textId="77777777"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2A3D133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415D25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433D68F" w14:textId="561D5CEA" w:rsidR="000B4B8D" w:rsidRPr="006829A6" w:rsidRDefault="00A70A32" w:rsidP="00E5354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6829A6">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14:paraId="63BAFC3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769F89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0A961E92"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CB00E9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092C9F6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403" w:type="dxa"/>
            <w:tcBorders>
              <w:top w:val="single" w:sz="4" w:space="0" w:color="auto"/>
              <w:left w:val="single" w:sz="4" w:space="0" w:color="auto"/>
              <w:bottom w:val="single" w:sz="4" w:space="0" w:color="auto"/>
              <w:right w:val="single" w:sz="4" w:space="0" w:color="auto"/>
            </w:tcBorders>
            <w:hideMark/>
          </w:tcPr>
          <w:p w14:paraId="0FEB3511"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Чоколадно млеко 0,250 брик</w:t>
            </w:r>
          </w:p>
        </w:tc>
        <w:tc>
          <w:tcPr>
            <w:tcW w:w="992" w:type="dxa"/>
            <w:tcBorders>
              <w:top w:val="single" w:sz="4" w:space="0" w:color="auto"/>
              <w:left w:val="single" w:sz="4" w:space="0" w:color="auto"/>
              <w:bottom w:val="single" w:sz="4" w:space="0" w:color="auto"/>
              <w:right w:val="single" w:sz="4" w:space="0" w:color="auto"/>
            </w:tcBorders>
          </w:tcPr>
          <w:p w14:paraId="4D5F851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480F0B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419F428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5C8B2D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F812ACF" w14:textId="06FFAC5C"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829A6">
              <w:rPr>
                <w:rFonts w:eastAsia="Times New Roman"/>
              </w:rPr>
              <w:t>9</w:t>
            </w:r>
            <w:r>
              <w:rPr>
                <w:rFonts w:eastAsia="Times New Roman"/>
                <w:lang w:val="sr-Cyrl-RS"/>
              </w:rPr>
              <w:t>.</w:t>
            </w:r>
            <w:r>
              <w:rPr>
                <w:rFonts w:eastAsia="Times New Roman"/>
              </w:rPr>
              <w:t>0</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29541F1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B3991A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3C58330"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C1F8B8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1386E4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403" w:type="dxa"/>
            <w:tcBorders>
              <w:top w:val="single" w:sz="4" w:space="0" w:color="auto"/>
              <w:left w:val="single" w:sz="4" w:space="0" w:color="auto"/>
              <w:bottom w:val="single" w:sz="4" w:space="0" w:color="auto"/>
              <w:right w:val="single" w:sz="4" w:space="0" w:color="auto"/>
            </w:tcBorders>
            <w:hideMark/>
          </w:tcPr>
          <w:p w14:paraId="0CEB17B3"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Слатка павлака за колаче 1/1</w:t>
            </w:r>
          </w:p>
        </w:tc>
        <w:tc>
          <w:tcPr>
            <w:tcW w:w="992" w:type="dxa"/>
            <w:tcBorders>
              <w:top w:val="single" w:sz="4" w:space="0" w:color="auto"/>
              <w:left w:val="single" w:sz="4" w:space="0" w:color="auto"/>
              <w:bottom w:val="single" w:sz="4" w:space="0" w:color="auto"/>
              <w:right w:val="single" w:sz="4" w:space="0" w:color="auto"/>
            </w:tcBorders>
          </w:tcPr>
          <w:p w14:paraId="31F8DE3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3371693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0DEA4F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86BA23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43A4BC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01" w:type="dxa"/>
            <w:tcBorders>
              <w:top w:val="single" w:sz="4" w:space="0" w:color="auto"/>
              <w:left w:val="single" w:sz="4" w:space="0" w:color="auto"/>
              <w:bottom w:val="single" w:sz="4" w:space="0" w:color="auto"/>
              <w:right w:val="single" w:sz="4" w:space="0" w:color="auto"/>
            </w:tcBorders>
          </w:tcPr>
          <w:p w14:paraId="7B79F58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CDD73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34A83B42"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0B46A31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FEBEE0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403" w:type="dxa"/>
            <w:tcBorders>
              <w:top w:val="single" w:sz="4" w:space="0" w:color="auto"/>
              <w:left w:val="single" w:sz="4" w:space="0" w:color="auto"/>
              <w:bottom w:val="single" w:sz="4" w:space="0" w:color="auto"/>
              <w:right w:val="single" w:sz="4" w:space="0" w:color="auto"/>
            </w:tcBorders>
            <w:hideMark/>
          </w:tcPr>
          <w:p w14:paraId="0917EE6C"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Маслац 0,25</w:t>
            </w:r>
            <w:r>
              <w:rPr>
                <w:lang w:val="sr-Cyrl-RS"/>
              </w:rPr>
              <w:t>0 гр</w:t>
            </w:r>
          </w:p>
        </w:tc>
        <w:tc>
          <w:tcPr>
            <w:tcW w:w="992" w:type="dxa"/>
            <w:tcBorders>
              <w:top w:val="single" w:sz="4" w:space="0" w:color="auto"/>
              <w:left w:val="single" w:sz="4" w:space="0" w:color="auto"/>
              <w:bottom w:val="single" w:sz="4" w:space="0" w:color="auto"/>
              <w:right w:val="single" w:sz="4" w:space="0" w:color="auto"/>
            </w:tcBorders>
          </w:tcPr>
          <w:p w14:paraId="7622513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1D929CB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C9334DC" w14:textId="77777777" w:rsidR="000B4B8D" w:rsidRPr="00854249" w:rsidRDefault="000B4B8D" w:rsidP="0080621D">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p>
        </w:tc>
        <w:tc>
          <w:tcPr>
            <w:tcW w:w="1701" w:type="dxa"/>
            <w:tcBorders>
              <w:top w:val="single" w:sz="4" w:space="0" w:color="auto"/>
              <w:left w:val="single" w:sz="4" w:space="0" w:color="auto"/>
              <w:bottom w:val="single" w:sz="4" w:space="0" w:color="auto"/>
              <w:right w:val="single" w:sz="4" w:space="0" w:color="auto"/>
            </w:tcBorders>
          </w:tcPr>
          <w:p w14:paraId="565F929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B88A82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546EBE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4F6315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63CE97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403" w:type="dxa"/>
            <w:tcBorders>
              <w:top w:val="single" w:sz="4" w:space="0" w:color="auto"/>
              <w:left w:val="single" w:sz="4" w:space="0" w:color="auto"/>
              <w:bottom w:val="single" w:sz="4" w:space="0" w:color="auto"/>
              <w:right w:val="single" w:sz="4" w:space="0" w:color="auto"/>
            </w:tcBorders>
            <w:hideMark/>
          </w:tcPr>
          <w:p w14:paraId="07A3DB6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Посни качкаваљ 100% биљни-вакум</w:t>
            </w:r>
          </w:p>
        </w:tc>
        <w:tc>
          <w:tcPr>
            <w:tcW w:w="992" w:type="dxa"/>
            <w:tcBorders>
              <w:top w:val="single" w:sz="4" w:space="0" w:color="auto"/>
              <w:left w:val="single" w:sz="4" w:space="0" w:color="auto"/>
              <w:bottom w:val="single" w:sz="4" w:space="0" w:color="auto"/>
              <w:right w:val="single" w:sz="4" w:space="0" w:color="auto"/>
            </w:tcBorders>
          </w:tcPr>
          <w:p w14:paraId="34252FD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11A9767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2D329CE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9B941E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322E0F0" w14:textId="77777777" w:rsid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0C1C27BD"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F2D3B4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67CEF8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CD5CF9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189D4A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2403" w:type="dxa"/>
            <w:tcBorders>
              <w:top w:val="single" w:sz="4" w:space="0" w:color="auto"/>
              <w:left w:val="single" w:sz="4" w:space="0" w:color="auto"/>
              <w:bottom w:val="single" w:sz="4" w:space="0" w:color="auto"/>
              <w:right w:val="single" w:sz="4" w:space="0" w:color="auto"/>
            </w:tcBorders>
            <w:hideMark/>
          </w:tcPr>
          <w:p w14:paraId="4FB01416" w14:textId="77777777"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Кисела павлака 20% мм; </w:t>
            </w:r>
            <w:r w:rsidRPr="0080621D">
              <w:rPr>
                <w:lang w:val="sr-Cyrl-RS"/>
              </w:rPr>
              <w:t>0,180</w:t>
            </w:r>
            <w:r>
              <w:rPr>
                <w:lang w:val="sr-Cyrl-RS"/>
              </w:rPr>
              <w:t>гр</w:t>
            </w:r>
          </w:p>
        </w:tc>
        <w:tc>
          <w:tcPr>
            <w:tcW w:w="992" w:type="dxa"/>
            <w:tcBorders>
              <w:top w:val="single" w:sz="4" w:space="0" w:color="auto"/>
              <w:left w:val="single" w:sz="4" w:space="0" w:color="auto"/>
              <w:bottom w:val="single" w:sz="4" w:space="0" w:color="auto"/>
              <w:right w:val="single" w:sz="4" w:space="0" w:color="auto"/>
            </w:tcBorders>
          </w:tcPr>
          <w:p w14:paraId="30FF6EE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24F594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492006A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6CAD028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4479DAF" w14:textId="7835329C" w:rsidR="000B4B8D" w:rsidRDefault="006829A6" w:rsidP="00A70A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A70A32">
              <w:rPr>
                <w:rFonts w:eastAsia="Times New Roman"/>
                <w:lang w:val="sr-Cyrl-RS"/>
              </w:rPr>
              <w:t>0</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0A7920E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3F0586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53E5FDC"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51FE65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795A16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15.</w:t>
            </w:r>
          </w:p>
        </w:tc>
        <w:tc>
          <w:tcPr>
            <w:tcW w:w="2403" w:type="dxa"/>
            <w:tcBorders>
              <w:top w:val="single" w:sz="4" w:space="0" w:color="auto"/>
              <w:left w:val="single" w:sz="4" w:space="0" w:color="auto"/>
              <w:bottom w:val="single" w:sz="4" w:space="0" w:color="auto"/>
              <w:right w:val="single" w:sz="4" w:space="0" w:color="auto"/>
            </w:tcBorders>
            <w:hideMark/>
          </w:tcPr>
          <w:p w14:paraId="325CC986"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2,8% мм.1/1</w:t>
            </w:r>
          </w:p>
        </w:tc>
        <w:tc>
          <w:tcPr>
            <w:tcW w:w="992" w:type="dxa"/>
            <w:tcBorders>
              <w:top w:val="single" w:sz="4" w:space="0" w:color="auto"/>
              <w:left w:val="single" w:sz="4" w:space="0" w:color="auto"/>
              <w:bottom w:val="single" w:sz="4" w:space="0" w:color="auto"/>
              <w:right w:val="single" w:sz="4" w:space="0" w:color="auto"/>
            </w:tcBorders>
          </w:tcPr>
          <w:p w14:paraId="2CABF7D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C50BF7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0CEEEF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DB210F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3416CAE" w14:textId="52762F27"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2FF33BB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146693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46432E5"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4F0335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6DEE883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2403" w:type="dxa"/>
            <w:tcBorders>
              <w:top w:val="single" w:sz="4" w:space="0" w:color="auto"/>
              <w:left w:val="single" w:sz="4" w:space="0" w:color="auto"/>
              <w:bottom w:val="single" w:sz="4" w:space="0" w:color="auto"/>
              <w:right w:val="single" w:sz="4" w:space="0" w:color="auto"/>
            </w:tcBorders>
            <w:hideMark/>
          </w:tcPr>
          <w:p w14:paraId="72EB95B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0,5-1% мм 1/1</w:t>
            </w:r>
            <w:r>
              <w:rPr>
                <w:lang w:val="sr-Cyrl-RS"/>
              </w:rPr>
              <w:t xml:space="preserve"> пробиотски</w:t>
            </w:r>
          </w:p>
        </w:tc>
        <w:tc>
          <w:tcPr>
            <w:tcW w:w="992" w:type="dxa"/>
            <w:tcBorders>
              <w:top w:val="single" w:sz="4" w:space="0" w:color="auto"/>
              <w:left w:val="single" w:sz="4" w:space="0" w:color="auto"/>
              <w:bottom w:val="single" w:sz="4" w:space="0" w:color="auto"/>
              <w:right w:val="single" w:sz="4" w:space="0" w:color="auto"/>
            </w:tcBorders>
          </w:tcPr>
          <w:p w14:paraId="52DC810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04FA04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39C45B0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CE4B4A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CF2F20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01" w:type="dxa"/>
            <w:tcBorders>
              <w:top w:val="single" w:sz="4" w:space="0" w:color="auto"/>
              <w:left w:val="single" w:sz="4" w:space="0" w:color="auto"/>
              <w:bottom w:val="single" w:sz="4" w:space="0" w:color="auto"/>
              <w:right w:val="single" w:sz="4" w:space="0" w:color="auto"/>
            </w:tcBorders>
          </w:tcPr>
          <w:p w14:paraId="7F3B2F4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C91E75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2F5912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301499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5370195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2403" w:type="dxa"/>
            <w:tcBorders>
              <w:top w:val="single" w:sz="4" w:space="0" w:color="auto"/>
              <w:left w:val="single" w:sz="4" w:space="0" w:color="auto"/>
              <w:bottom w:val="single" w:sz="4" w:space="0" w:color="auto"/>
              <w:right w:val="single" w:sz="4" w:space="0" w:color="auto"/>
            </w:tcBorders>
            <w:hideMark/>
          </w:tcPr>
          <w:p w14:paraId="0E89EEE3" w14:textId="77777777" w:rsidR="000B4B8D" w:rsidRPr="00854249" w:rsidRDefault="000B4B8D" w:rsidP="0080621D">
            <w:pPr>
              <w:tabs>
                <w:tab w:val="left" w:pos="810"/>
                <w:tab w:val="left" w:pos="2025"/>
                <w:tab w:val="center" w:pos="4986"/>
                <w:tab w:val="left" w:pos="7920"/>
                <w:tab w:val="left" w:pos="8895"/>
              </w:tabs>
              <w:jc w:val="center"/>
              <w:rPr>
                <w:lang w:val="sr-Cyrl-RS"/>
              </w:rPr>
            </w:pPr>
            <w:r>
              <w:rPr>
                <w:lang w:val="sr-Cyrl-RS"/>
              </w:rPr>
              <w:t>Кисела павлака 20% мм.</w:t>
            </w:r>
            <w:r>
              <w:t>0,7</w:t>
            </w:r>
            <w:r>
              <w:rPr>
                <w:lang w:val="sr-Cyrl-RS"/>
              </w:rPr>
              <w:t>кг</w:t>
            </w:r>
          </w:p>
        </w:tc>
        <w:tc>
          <w:tcPr>
            <w:tcW w:w="992" w:type="dxa"/>
            <w:tcBorders>
              <w:top w:val="single" w:sz="4" w:space="0" w:color="auto"/>
              <w:left w:val="single" w:sz="4" w:space="0" w:color="auto"/>
              <w:bottom w:val="single" w:sz="4" w:space="0" w:color="auto"/>
              <w:right w:val="single" w:sz="4" w:space="0" w:color="auto"/>
            </w:tcBorders>
          </w:tcPr>
          <w:p w14:paraId="5C9E35B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3C803AC6" w14:textId="77777777"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1E5B90B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9CBFE6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1EB45D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19E2A76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73C64D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013D469E"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1CF5BF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B07ECC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18.</w:t>
            </w:r>
          </w:p>
        </w:tc>
        <w:tc>
          <w:tcPr>
            <w:tcW w:w="2403" w:type="dxa"/>
            <w:tcBorders>
              <w:top w:val="single" w:sz="4" w:space="0" w:color="auto"/>
              <w:left w:val="single" w:sz="4" w:space="0" w:color="auto"/>
              <w:bottom w:val="single" w:sz="4" w:space="0" w:color="auto"/>
              <w:right w:val="single" w:sz="4" w:space="0" w:color="auto"/>
            </w:tcBorders>
            <w:hideMark/>
          </w:tcPr>
          <w:p w14:paraId="7A140E52" w14:textId="77777777"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фета 45% мм </w:t>
            </w:r>
          </w:p>
          <w:p w14:paraId="6E765340" w14:textId="02AA72E4" w:rsidR="000B4B8D" w:rsidRPr="006829A6" w:rsidRDefault="000B4B8D" w:rsidP="0080621D">
            <w:pPr>
              <w:tabs>
                <w:tab w:val="left" w:pos="810"/>
                <w:tab w:val="left" w:pos="2025"/>
                <w:tab w:val="center" w:pos="4986"/>
                <w:tab w:val="left" w:pos="7920"/>
                <w:tab w:val="left" w:pos="8895"/>
              </w:tabs>
              <w:jc w:val="center"/>
              <w:rPr>
                <w:lang w:val="sr-Cyrl-RS"/>
              </w:rPr>
            </w:pPr>
            <w:r w:rsidRPr="0080621D">
              <w:rPr>
                <w:lang w:val="sr-Cyrl-RS"/>
              </w:rPr>
              <w:t>5/1</w:t>
            </w:r>
            <w:r w:rsidR="006829A6">
              <w:t xml:space="preserve">, </w:t>
            </w:r>
            <w:r w:rsidR="006829A6">
              <w:rPr>
                <w:lang w:val="sr-Cyrl-RS"/>
              </w:rPr>
              <w:t>пластична канта</w:t>
            </w:r>
          </w:p>
        </w:tc>
        <w:tc>
          <w:tcPr>
            <w:tcW w:w="992" w:type="dxa"/>
            <w:tcBorders>
              <w:top w:val="single" w:sz="4" w:space="0" w:color="auto"/>
              <w:left w:val="single" w:sz="4" w:space="0" w:color="auto"/>
              <w:bottom w:val="single" w:sz="4" w:space="0" w:color="auto"/>
              <w:right w:val="single" w:sz="4" w:space="0" w:color="auto"/>
            </w:tcBorders>
          </w:tcPr>
          <w:p w14:paraId="4C64BB0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F66FFD6" w14:textId="77777777"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3D7192D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491B946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21A14A1" w14:textId="6D4B6BD9"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6829A6">
              <w:rPr>
                <w:rFonts w:eastAsia="Times New Roman"/>
                <w:lang w:val="sr-Cyrl-RS"/>
              </w:rPr>
              <w:t>0</w:t>
            </w:r>
            <w:r>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7D96481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9579D6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F1D4F6C"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26CACD9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4D3E5B3F"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2403" w:type="dxa"/>
            <w:tcBorders>
              <w:top w:val="single" w:sz="4" w:space="0" w:color="auto"/>
              <w:left w:val="single" w:sz="4" w:space="0" w:color="auto"/>
              <w:bottom w:val="single" w:sz="4" w:space="0" w:color="auto"/>
              <w:right w:val="single" w:sz="4" w:space="0" w:color="auto"/>
            </w:tcBorders>
            <w:hideMark/>
          </w:tcPr>
          <w:p w14:paraId="6C3F5E1B" w14:textId="4EABA8A3" w:rsidR="000B4B8D" w:rsidRPr="0080621D" w:rsidRDefault="000B4B8D" w:rsidP="009B09BF">
            <w:pPr>
              <w:tabs>
                <w:tab w:val="left" w:pos="810"/>
                <w:tab w:val="left" w:pos="2025"/>
                <w:tab w:val="center" w:pos="4986"/>
                <w:tab w:val="left" w:pos="7920"/>
                <w:tab w:val="left" w:pos="8895"/>
              </w:tabs>
              <w:jc w:val="center"/>
              <w:rPr>
                <w:lang w:val="sr-Cyrl-RS"/>
              </w:rPr>
            </w:pPr>
            <w:r w:rsidRPr="0080621D">
              <w:rPr>
                <w:lang w:val="sr-Cyrl-RS"/>
              </w:rPr>
              <w:t xml:space="preserve">Крем сир 60% мм </w:t>
            </w:r>
            <w:r>
              <w:rPr>
                <w:lang w:val="sr-Cyrl-RS"/>
              </w:rPr>
              <w:t xml:space="preserve">у сувој материји; </w:t>
            </w:r>
            <w:r w:rsidR="006829A6">
              <w:rPr>
                <w:lang w:val="sr-Cyrl-RS"/>
              </w:rPr>
              <w:t xml:space="preserve">1/1, 3/1 и </w:t>
            </w:r>
            <w:r w:rsidRPr="0080621D">
              <w:rPr>
                <w:lang w:val="sr-Cyrl-RS"/>
              </w:rPr>
              <w:t>5/1</w:t>
            </w:r>
            <w:r w:rsidR="006829A6">
              <w:rPr>
                <w:lang w:val="sr-Cyrl-RS"/>
              </w:rPr>
              <w:t>, пластична амбалажа</w:t>
            </w:r>
          </w:p>
        </w:tc>
        <w:tc>
          <w:tcPr>
            <w:tcW w:w="992" w:type="dxa"/>
            <w:tcBorders>
              <w:top w:val="single" w:sz="4" w:space="0" w:color="auto"/>
              <w:left w:val="single" w:sz="4" w:space="0" w:color="auto"/>
              <w:bottom w:val="single" w:sz="4" w:space="0" w:color="auto"/>
              <w:right w:val="single" w:sz="4" w:space="0" w:color="auto"/>
            </w:tcBorders>
          </w:tcPr>
          <w:p w14:paraId="560A2EA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FAC14BB" w14:textId="77777777"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7A42AE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200E485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EF91CF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15D861B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92A196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9589B1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27CB54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542625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2403" w:type="dxa"/>
            <w:tcBorders>
              <w:top w:val="single" w:sz="4" w:space="0" w:color="auto"/>
              <w:left w:val="single" w:sz="4" w:space="0" w:color="auto"/>
              <w:bottom w:val="single" w:sz="4" w:space="0" w:color="auto"/>
              <w:right w:val="single" w:sz="4" w:space="0" w:color="auto"/>
            </w:tcBorders>
            <w:hideMark/>
          </w:tcPr>
          <w:p w14:paraId="0EC39ABF" w14:textId="31667859"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Топљени сир у комадима за мазање</w:t>
            </w:r>
            <w:r w:rsidR="006829A6">
              <w:rPr>
                <w:lang w:val="sr-Cyrl-RS"/>
              </w:rPr>
              <w:t xml:space="preserve"> у паковању до 200гр. фолија, картонска кутија и транспортна кутија</w:t>
            </w:r>
          </w:p>
        </w:tc>
        <w:tc>
          <w:tcPr>
            <w:tcW w:w="992" w:type="dxa"/>
            <w:tcBorders>
              <w:top w:val="single" w:sz="4" w:space="0" w:color="auto"/>
              <w:left w:val="single" w:sz="4" w:space="0" w:color="auto"/>
              <w:bottom w:val="single" w:sz="4" w:space="0" w:color="auto"/>
              <w:right w:val="single" w:sz="4" w:space="0" w:color="auto"/>
            </w:tcBorders>
          </w:tcPr>
          <w:p w14:paraId="01143DA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08EB06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7D1111E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2E833F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11DD3F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701" w:type="dxa"/>
            <w:tcBorders>
              <w:top w:val="single" w:sz="4" w:space="0" w:color="auto"/>
              <w:left w:val="single" w:sz="4" w:space="0" w:color="auto"/>
              <w:bottom w:val="single" w:sz="4" w:space="0" w:color="auto"/>
              <w:right w:val="single" w:sz="4" w:space="0" w:color="auto"/>
            </w:tcBorders>
          </w:tcPr>
          <w:p w14:paraId="20594050"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B04FC8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6D5DA19"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F7DAB34" w14:textId="6397D325"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829A6">
              <w:rPr>
                <w:rFonts w:eastAsia="Times New Roman"/>
                <w:b/>
                <w:lang w:val="sr-Cyrl-RS"/>
              </w:rPr>
              <w:t>1</w:t>
            </w:r>
            <w:r>
              <w:rPr>
                <w:rFonts w:eastAsia="Times New Roman"/>
                <w:b/>
                <w:lang w:val="sr-Cyrl-RS"/>
              </w:rPr>
              <w:t>.</w:t>
            </w:r>
          </w:p>
        </w:tc>
        <w:tc>
          <w:tcPr>
            <w:tcW w:w="2403" w:type="dxa"/>
            <w:tcBorders>
              <w:top w:val="single" w:sz="4" w:space="0" w:color="auto"/>
              <w:left w:val="single" w:sz="4" w:space="0" w:color="auto"/>
              <w:bottom w:val="single" w:sz="4" w:space="0" w:color="auto"/>
              <w:right w:val="single" w:sz="4" w:space="0" w:color="auto"/>
            </w:tcBorders>
          </w:tcPr>
          <w:p w14:paraId="131DF184" w14:textId="78158B8C" w:rsidR="000B4B8D" w:rsidRDefault="000B4B8D" w:rsidP="0080621D">
            <w:pPr>
              <w:tabs>
                <w:tab w:val="left" w:pos="810"/>
                <w:tab w:val="left" w:pos="2025"/>
                <w:tab w:val="center" w:pos="4986"/>
                <w:tab w:val="left" w:pos="7920"/>
                <w:tab w:val="left" w:pos="8895"/>
              </w:tabs>
              <w:jc w:val="center"/>
              <w:rPr>
                <w:lang w:val="sr-Cyrl-RS"/>
              </w:rPr>
            </w:pPr>
            <w:r>
              <w:rPr>
                <w:lang w:val="sr-Cyrl-RS"/>
              </w:rPr>
              <w:t>Млади сир</w:t>
            </w:r>
            <w:r w:rsidR="006829A6">
              <w:rPr>
                <w:lang w:val="sr-Cyrl-RS"/>
              </w:rPr>
              <w:t xml:space="preserve"> 45%мм, 3/1, 5/1, пластична амбалажа</w:t>
            </w:r>
          </w:p>
        </w:tc>
        <w:tc>
          <w:tcPr>
            <w:tcW w:w="992" w:type="dxa"/>
            <w:tcBorders>
              <w:top w:val="single" w:sz="4" w:space="0" w:color="auto"/>
              <w:left w:val="single" w:sz="4" w:space="0" w:color="auto"/>
              <w:bottom w:val="single" w:sz="4" w:space="0" w:color="auto"/>
              <w:right w:val="single" w:sz="4" w:space="0" w:color="auto"/>
            </w:tcBorders>
          </w:tcPr>
          <w:p w14:paraId="7EC6FFB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334DC4A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497D661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14:paraId="6AC1BDF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5A1AF7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2873D58A"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51CD7D0" w14:textId="668E4079" w:rsidR="00A70A32" w:rsidRDefault="00A70A32"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829A6">
              <w:rPr>
                <w:rFonts w:eastAsia="Times New Roman"/>
                <w:b/>
                <w:lang w:val="sr-Cyrl-RS"/>
              </w:rPr>
              <w:t>2</w:t>
            </w:r>
            <w:r>
              <w:rPr>
                <w:rFonts w:eastAsia="Times New Roman"/>
                <w:b/>
                <w:lang w:val="sr-Cyrl-RS"/>
              </w:rPr>
              <w:t>.</w:t>
            </w:r>
          </w:p>
        </w:tc>
        <w:tc>
          <w:tcPr>
            <w:tcW w:w="2403" w:type="dxa"/>
            <w:tcBorders>
              <w:top w:val="single" w:sz="4" w:space="0" w:color="auto"/>
              <w:left w:val="single" w:sz="4" w:space="0" w:color="auto"/>
              <w:bottom w:val="single" w:sz="4" w:space="0" w:color="auto"/>
              <w:right w:val="single" w:sz="4" w:space="0" w:color="auto"/>
            </w:tcBorders>
          </w:tcPr>
          <w:p w14:paraId="0E8FFB2A" w14:textId="02B51FD3" w:rsidR="00A70A32" w:rsidRDefault="00A70A32" w:rsidP="0080621D">
            <w:pPr>
              <w:tabs>
                <w:tab w:val="left" w:pos="810"/>
                <w:tab w:val="left" w:pos="2025"/>
                <w:tab w:val="center" w:pos="4986"/>
                <w:tab w:val="left" w:pos="7920"/>
                <w:tab w:val="left" w:pos="8895"/>
              </w:tabs>
              <w:jc w:val="center"/>
              <w:rPr>
                <w:lang w:val="sr-Cyrl-RS"/>
              </w:rPr>
            </w:pPr>
            <w:r>
              <w:rPr>
                <w:lang w:val="sr-Cyrl-RS"/>
              </w:rPr>
              <w:t xml:space="preserve">Кајмак </w:t>
            </w:r>
            <w:r w:rsidR="006829A6">
              <w:rPr>
                <w:lang w:val="sr-Cyrl-RS"/>
              </w:rPr>
              <w:t xml:space="preserve">75%мм, паковање </w:t>
            </w:r>
            <w:r>
              <w:rPr>
                <w:lang w:val="sr-Cyrl-RS"/>
              </w:rPr>
              <w:t>1-3кг</w:t>
            </w:r>
            <w:r w:rsidR="006829A6">
              <w:rPr>
                <w:lang w:val="sr-Cyrl-RS"/>
              </w:rPr>
              <w:t>, пластична амабалажа</w:t>
            </w:r>
          </w:p>
        </w:tc>
        <w:tc>
          <w:tcPr>
            <w:tcW w:w="992" w:type="dxa"/>
            <w:tcBorders>
              <w:top w:val="single" w:sz="4" w:space="0" w:color="auto"/>
              <w:left w:val="single" w:sz="4" w:space="0" w:color="auto"/>
              <w:bottom w:val="single" w:sz="4" w:space="0" w:color="auto"/>
              <w:right w:val="single" w:sz="4" w:space="0" w:color="auto"/>
            </w:tcBorders>
          </w:tcPr>
          <w:p w14:paraId="44A3415D" w14:textId="77777777"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460F7516" w14:textId="77777777"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5A0BA0D6" w14:textId="4B7B2833" w:rsidR="00A70A32"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14:paraId="0B261566"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F0FB3DC"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68004DC5" w14:textId="77777777" w:rsidTr="008F4061">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7ED3E812" w14:textId="77777777" w:rsidR="00A70A32" w:rsidRPr="000B4B8D" w:rsidRDefault="00A70A32" w:rsidP="00A344E9">
            <w:pPr>
              <w:suppressAutoHyphens/>
              <w:rPr>
                <w:rFonts w:eastAsia="Times New Roman"/>
                <w:b/>
                <w:lang w:val="sr-Cyrl-RS"/>
              </w:rPr>
            </w:pPr>
          </w:p>
          <w:p w14:paraId="227AEBAF" w14:textId="77777777" w:rsidR="00A70A32" w:rsidRPr="000B4B8D" w:rsidRDefault="00A70A32" w:rsidP="00A344E9">
            <w:pPr>
              <w:suppressAutoHyphens/>
              <w:ind w:right="-2240"/>
              <w:rPr>
                <w:rFonts w:eastAsia="Times New Roman"/>
                <w:b/>
                <w:lang w:val="sr-Cyrl-RS"/>
              </w:rPr>
            </w:pPr>
            <w:r>
              <w:rPr>
                <w:rFonts w:eastAsia="Times New Roman"/>
                <w:b/>
                <w:lang w:val="sr-Cyrl-RS"/>
              </w:rPr>
              <w:t xml:space="preserve">                                                 </w:t>
            </w:r>
            <w:r w:rsidRPr="000B4B8D">
              <w:rPr>
                <w:rFonts w:eastAsia="Times New Roman"/>
                <w:b/>
                <w:lang w:val="sr-Cyrl-RS"/>
              </w:rPr>
              <w:t>Укупна цена без ПДВ-а</w:t>
            </w:r>
          </w:p>
        </w:tc>
        <w:tc>
          <w:tcPr>
            <w:tcW w:w="3827" w:type="dxa"/>
            <w:gridSpan w:val="2"/>
            <w:tcBorders>
              <w:top w:val="single" w:sz="4" w:space="0" w:color="auto"/>
              <w:left w:val="single" w:sz="4" w:space="0" w:color="auto"/>
              <w:bottom w:val="single" w:sz="4" w:space="0" w:color="auto"/>
              <w:right w:val="single" w:sz="4" w:space="0" w:color="auto"/>
            </w:tcBorders>
          </w:tcPr>
          <w:p w14:paraId="60B056D7"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0FC78B92" w14:textId="77777777" w:rsidTr="00E477B1">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6EB46C55" w14:textId="77777777" w:rsidR="00A70A32" w:rsidRPr="000B4B8D" w:rsidRDefault="00A70A32" w:rsidP="00A344E9">
            <w:pPr>
              <w:suppressAutoHyphens/>
              <w:rPr>
                <w:rFonts w:eastAsia="Times New Roman"/>
                <w:b/>
                <w:lang w:val="sr-Cyrl-RS"/>
              </w:rPr>
            </w:pPr>
          </w:p>
          <w:p w14:paraId="1AACFD0E" w14:textId="77777777"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Укупан ПДВ</w:t>
            </w:r>
          </w:p>
        </w:tc>
        <w:tc>
          <w:tcPr>
            <w:tcW w:w="3827" w:type="dxa"/>
            <w:gridSpan w:val="2"/>
            <w:tcBorders>
              <w:top w:val="single" w:sz="4" w:space="0" w:color="auto"/>
              <w:left w:val="single" w:sz="4" w:space="0" w:color="auto"/>
              <w:bottom w:val="single" w:sz="4" w:space="0" w:color="auto"/>
              <w:right w:val="single" w:sz="4" w:space="0" w:color="auto"/>
            </w:tcBorders>
          </w:tcPr>
          <w:p w14:paraId="7974C571"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76EB93A0" w14:textId="77777777" w:rsidTr="003E66BD">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75421BE7" w14:textId="77777777" w:rsidR="00A70A32" w:rsidRPr="000B4B8D" w:rsidRDefault="00A70A32" w:rsidP="00A344E9">
            <w:pPr>
              <w:suppressAutoHyphens/>
              <w:rPr>
                <w:rFonts w:eastAsia="Times New Roman"/>
                <w:b/>
                <w:lang w:val="sr-Cyrl-RS"/>
              </w:rPr>
            </w:pPr>
          </w:p>
          <w:p w14:paraId="04357225" w14:textId="77777777"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Укупна цена са ПДВ-ом</w:t>
            </w:r>
          </w:p>
        </w:tc>
        <w:tc>
          <w:tcPr>
            <w:tcW w:w="3827" w:type="dxa"/>
            <w:gridSpan w:val="2"/>
            <w:tcBorders>
              <w:top w:val="single" w:sz="4" w:space="0" w:color="auto"/>
              <w:left w:val="single" w:sz="4" w:space="0" w:color="auto"/>
              <w:bottom w:val="single" w:sz="4" w:space="0" w:color="auto"/>
              <w:right w:val="single" w:sz="4" w:space="0" w:color="auto"/>
            </w:tcBorders>
          </w:tcPr>
          <w:p w14:paraId="1168A76C"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bl>
    <w:p w14:paraId="468B6692" w14:textId="40637AE5" w:rsidR="00ED2BDB" w:rsidRDefault="00ED2BDB"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w:t>
      </w:r>
      <w:r w:rsidR="006E4008">
        <w:rPr>
          <w:rFonts w:eastAsia="Times New Roman"/>
          <w:lang w:val="sr-Cyrl-RS" w:eastAsia="sr-Cyrl-CS"/>
        </w:rPr>
        <w:t>,</w:t>
      </w:r>
      <w:r w:rsidRPr="003627CA">
        <w:rPr>
          <w:rFonts w:eastAsia="Times New Roman"/>
          <w:lang w:eastAsia="sr-Cyrl-CS"/>
        </w:rPr>
        <w:t xml:space="preserve"> сходно условима прописаним Законом о безбедности хране и позитивним прописима за сва добра из спецификације.</w:t>
      </w:r>
    </w:p>
    <w:p w14:paraId="6CEADC35" w14:textId="77777777" w:rsidR="00ED2BDB" w:rsidRDefault="00ED2BDB" w:rsidP="00ED2BDB">
      <w:pPr>
        <w:tabs>
          <w:tab w:val="left" w:pos="-426"/>
        </w:tabs>
        <w:suppressAutoHyphens/>
        <w:ind w:left="-709" w:right="-1"/>
        <w:jc w:val="both"/>
        <w:rPr>
          <w:rFonts w:eastAsia="Times New Roman"/>
          <w:b/>
          <w:lang w:val="sr-Cyrl-RS" w:eastAsia="ar-SA"/>
        </w:rPr>
      </w:pPr>
    </w:p>
    <w:p w14:paraId="090ED00C" w14:textId="4BEA4BCE" w:rsidR="00ED2BDB" w:rsidRDefault="006829A6" w:rsidP="00ED2BDB">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24A3AF33" w:rsidR="00ED2BDB" w:rsidRDefault="006829A6" w:rsidP="00ED2BDB">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B04398C" w14:textId="77777777"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14:paraId="0C206FC7" w14:textId="77777777"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77777777"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 xml:space="preserve">Млеко и </w:t>
      </w:r>
      <w:r w:rsidR="000B4B8D">
        <w:rPr>
          <w:rFonts w:eastAsia="Times New Roman"/>
          <w:b/>
          <w:lang w:val="sr-Cyrl-RS" w:eastAsia="sr-Latn-CS"/>
        </w:rPr>
        <w:t xml:space="preserve">млечни </w:t>
      </w:r>
      <w:r w:rsidR="009B09BF">
        <w:rPr>
          <w:rFonts w:eastAsia="Times New Roman"/>
          <w:b/>
          <w:lang w:val="sr-Cyrl-RS" w:eastAsia="sr-Latn-CS"/>
        </w:rPr>
        <w:t xml:space="preserve">производи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84C83"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531C2DAF" w14:textId="6BF97CC0"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Понуђач мора да поседује анализе о здравственој исправности производа</w:t>
      </w:r>
      <w:r w:rsidR="006E4008">
        <w:rPr>
          <w:rFonts w:eastAsia="Times New Roman"/>
          <w:b/>
          <w:u w:val="single"/>
          <w:lang w:val="sr-Cyrl-RS" w:eastAsia="sr-Cyrl-CS"/>
        </w:rPr>
        <w:t xml:space="preserve"> </w:t>
      </w:r>
      <w:r>
        <w:rPr>
          <w:rFonts w:eastAsia="Times New Roman"/>
          <w:b/>
          <w:u w:val="single"/>
          <w:lang w:val="sr-Cyrl-RS" w:eastAsia="sr-Cyrl-CS"/>
        </w:rPr>
        <w:t xml:space="preserve"> за сваког произвођача.</w:t>
      </w:r>
    </w:p>
    <w:p w14:paraId="7B116238" w14:textId="00947E68"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316D4D63" w14:textId="4B15373C" w:rsidR="006E4008" w:rsidRPr="006E4008" w:rsidRDefault="006E4008" w:rsidP="006E4008">
      <w:pPr>
        <w:pStyle w:val="Pasussalistom"/>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w:t>
      </w:r>
      <w:r w:rsidR="002456D5">
        <w:rPr>
          <w:rFonts w:eastAsia="Times New Roman"/>
          <w:b/>
          <w:u w:val="single"/>
          <w:lang w:val="sr-Latn-RS" w:eastAsia="sr-Cyrl-CS"/>
        </w:rPr>
        <w:t xml:space="preserve"> </w:t>
      </w:r>
      <w:r w:rsidR="002456D5">
        <w:rPr>
          <w:rFonts w:eastAsia="Times New Roman"/>
          <w:b/>
          <w:u w:val="single"/>
          <w:lang w:val="sr-Cyrl-RS" w:eastAsia="sr-Cyrl-CS"/>
        </w:rPr>
        <w:t>или дистрибутером</w:t>
      </w:r>
      <w:r w:rsidRPr="006E4008">
        <w:rPr>
          <w:rFonts w:eastAsia="Times New Roman"/>
          <w:b/>
          <w:u w:val="single"/>
          <w:lang w:val="sr-Cyrl-RS" w:eastAsia="sr-Cyrl-CS"/>
        </w:rPr>
        <w:t xml:space="preserve"> предметних добара кога је навео у делу Образац структуре понуђене цене</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467F80B6" w14:textId="77B7A022" w:rsid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p>
    <w:p w14:paraId="3129320B" w14:textId="14719755"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C7485B" w14:textId="77777777"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F201C4" w14:textId="77777777"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0270A158" w14:textId="77777777" w:rsidR="00162CA9" w:rsidRPr="00B01987" w:rsidRDefault="00162CA9" w:rsidP="00162CA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35EA52E2" w14:textId="77777777" w:rsidR="0080621D" w:rsidRDefault="0080621D" w:rsidP="0080621D">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97A7E7E" w14:textId="77777777" w:rsidR="0080621D" w:rsidRDefault="0080621D" w:rsidP="0080621D">
      <w:pPr>
        <w:tabs>
          <w:tab w:val="left" w:pos="-180"/>
        </w:tabs>
        <w:jc w:val="both"/>
        <w:rPr>
          <w:lang w:val="sr-Cyrl-RS"/>
        </w:rPr>
      </w:pPr>
    </w:p>
    <w:p w14:paraId="6B53A92C" w14:textId="77777777"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 xml:space="preserve">Млеко и </w:t>
      </w:r>
      <w:r w:rsidR="00173F88">
        <w:rPr>
          <w:rFonts w:eastAsia="Times New Roman"/>
          <w:b/>
          <w:lang w:val="sr-Cyrl-RS" w:eastAsia="sr-Latn-CS"/>
        </w:rPr>
        <w:t xml:space="preserve">млечни </w:t>
      </w:r>
      <w:r w:rsidR="009B09BF">
        <w:rPr>
          <w:rFonts w:eastAsia="Times New Roman"/>
          <w:b/>
          <w:lang w:val="sr-Cyrl-RS" w:eastAsia="sr-Latn-CS"/>
        </w:rPr>
        <w:t xml:space="preserve">производи </w:t>
      </w:r>
      <w:r>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544D5F63" w:rsidR="0080621D" w:rsidRDefault="0080621D" w:rsidP="0080621D">
      <w:pPr>
        <w:rPr>
          <w:rFonts w:eastAsia="Times New Roman"/>
          <w:bCs/>
          <w:iCs/>
          <w:lang w:val="sr-Latn-CS"/>
        </w:rPr>
      </w:pPr>
      <w:r>
        <w:rPr>
          <w:rFonts w:eastAsia="Times New Roman"/>
          <w:bCs/>
          <w:iCs/>
          <w:lang w:val="sr-Cyrl-CS"/>
        </w:rPr>
        <w:t>У Нишу,   ____.____.202</w:t>
      </w:r>
      <w:r w:rsidR="002456D5">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982383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5545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662237">
    <w:abstractNumId w:val="2"/>
  </w:num>
  <w:num w:numId="4" w16cid:durableId="246230135">
    <w:abstractNumId w:val="1"/>
  </w:num>
  <w:num w:numId="5" w16cid:durableId="188286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21D"/>
    <w:rsid w:val="000821E0"/>
    <w:rsid w:val="000B4B8D"/>
    <w:rsid w:val="00162CA9"/>
    <w:rsid w:val="00173F88"/>
    <w:rsid w:val="00194FC7"/>
    <w:rsid w:val="002456D5"/>
    <w:rsid w:val="006829A6"/>
    <w:rsid w:val="006B2ADB"/>
    <w:rsid w:val="006E4008"/>
    <w:rsid w:val="0080621D"/>
    <w:rsid w:val="0080769F"/>
    <w:rsid w:val="00854249"/>
    <w:rsid w:val="009B09BF"/>
    <w:rsid w:val="009F4735"/>
    <w:rsid w:val="00A70A32"/>
    <w:rsid w:val="00BF1DB3"/>
    <w:rsid w:val="00E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cp:lastPrinted>2021-01-14T12:07:00Z</cp:lastPrinted>
  <dcterms:created xsi:type="dcterms:W3CDTF">2021-12-20T10:58:00Z</dcterms:created>
  <dcterms:modified xsi:type="dcterms:W3CDTF">2026-04-02T12:28:00Z</dcterms:modified>
</cp:coreProperties>
</file>